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47" w:rsidRPr="00344DE8" w:rsidRDefault="005F4847" w:rsidP="005F4847">
      <w:pPr>
        <w:jc w:val="center"/>
        <w:rPr>
          <w:rFonts w:ascii="Times New Roman" w:hAnsi="Times New Roman"/>
          <w:b/>
          <w:sz w:val="28"/>
          <w:szCs w:val="28"/>
        </w:rPr>
      </w:pPr>
      <w:r w:rsidRPr="00344DE8">
        <w:rPr>
          <w:rFonts w:ascii="Times New Roman" w:hAnsi="Times New Roman"/>
          <w:b/>
          <w:sz w:val="28"/>
          <w:szCs w:val="28"/>
        </w:rPr>
        <w:t>ДЕПАРТАМЕНТ КУЛЬТУРЫ АДМИНИСТРАЦИИ ГОРОДА ОМСКА</w:t>
      </w:r>
    </w:p>
    <w:p w:rsidR="005F4847" w:rsidRPr="00344DE8" w:rsidRDefault="005F4847" w:rsidP="005F4847">
      <w:pPr>
        <w:jc w:val="center"/>
        <w:rPr>
          <w:rFonts w:ascii="Times New Roman" w:hAnsi="Times New Roman"/>
          <w:b/>
          <w:sz w:val="28"/>
          <w:szCs w:val="28"/>
        </w:rPr>
      </w:pPr>
      <w:r w:rsidRPr="00344DE8">
        <w:rPr>
          <w:rFonts w:ascii="Times New Roman" w:hAnsi="Times New Roman"/>
          <w:b/>
          <w:sz w:val="28"/>
          <w:szCs w:val="28"/>
        </w:rPr>
        <w:t>Бюджетное образовательное учреждение дополнительного образования «Детская школа искусств № 6 им. Е.Ф. Светланова» г. Омска</w:t>
      </w:r>
    </w:p>
    <w:p w:rsidR="005F4847" w:rsidRPr="00344DE8" w:rsidRDefault="005F4847" w:rsidP="005F4847">
      <w:pPr>
        <w:jc w:val="center"/>
        <w:rPr>
          <w:rFonts w:ascii="Times New Roman" w:hAnsi="Times New Roman"/>
          <w:b/>
          <w:sz w:val="28"/>
          <w:szCs w:val="28"/>
        </w:rPr>
      </w:pPr>
      <w:r w:rsidRPr="00344DE8">
        <w:rPr>
          <w:rFonts w:ascii="Times New Roman" w:hAnsi="Times New Roman"/>
          <w:b/>
          <w:sz w:val="28"/>
          <w:szCs w:val="28"/>
        </w:rPr>
        <w:t>Музыкальное отделение</w:t>
      </w:r>
    </w:p>
    <w:p w:rsidR="005F4847" w:rsidRPr="00344DE8" w:rsidRDefault="005F4847" w:rsidP="005F484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-482600</wp:posOffset>
            </wp:positionH>
            <wp:positionV relativeFrom="paragraph">
              <wp:posOffset>101600</wp:posOffset>
            </wp:positionV>
            <wp:extent cx="1928495" cy="1699260"/>
            <wp:effectExtent l="19050" t="0" r="0" b="0"/>
            <wp:wrapNone/>
            <wp:docPr id="3" name="Рисунок 0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4847" w:rsidRPr="00344DE8" w:rsidRDefault="005F4847" w:rsidP="005F48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УТВЕРЖДАЮ                                                      Рассмотрена</w:t>
      </w:r>
    </w:p>
    <w:p w:rsidR="005F4847" w:rsidRPr="00344DE8" w:rsidRDefault="005F4847" w:rsidP="005F48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Директор БОУ ДО</w:t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DE8">
        <w:rPr>
          <w:rFonts w:ascii="Times New Roman" w:hAnsi="Times New Roman"/>
          <w:sz w:val="28"/>
          <w:szCs w:val="28"/>
        </w:rPr>
        <w:t>Педагогическим советом</w:t>
      </w:r>
      <w:r w:rsidRPr="00344DE8">
        <w:rPr>
          <w:rFonts w:ascii="Times New Roman" w:hAnsi="Times New Roman"/>
          <w:sz w:val="28"/>
          <w:szCs w:val="28"/>
        </w:rPr>
        <w:tab/>
      </w:r>
    </w:p>
    <w:p w:rsidR="005F4847" w:rsidRPr="00344DE8" w:rsidRDefault="005F4847" w:rsidP="005F48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«Детская школа искусств № 6                            «Детская школа искусств № 6</w:t>
      </w:r>
    </w:p>
    <w:p w:rsidR="005F4847" w:rsidRPr="00344DE8" w:rsidRDefault="005F4847" w:rsidP="005F48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им. Е.Ф. Светланова» г. Омска                            им. Е.Ф. Светланова» г. Омска</w:t>
      </w:r>
    </w:p>
    <w:p w:rsidR="005F4847" w:rsidRPr="00344DE8" w:rsidRDefault="005F4847" w:rsidP="005F48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 xml:space="preserve">__________________В.Г. Аксаментов                и рекомендована к              </w:t>
      </w:r>
    </w:p>
    <w:p w:rsidR="005F4847" w:rsidRPr="00C9159D" w:rsidRDefault="005F4847" w:rsidP="005F48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 xml:space="preserve">                               </w:t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9159D">
        <w:rPr>
          <w:rFonts w:ascii="Times New Roman" w:hAnsi="Times New Roman"/>
          <w:sz w:val="28"/>
          <w:szCs w:val="28"/>
        </w:rPr>
        <w:t>применению</w:t>
      </w:r>
    </w:p>
    <w:p w:rsidR="005F4847" w:rsidRPr="00C9159D" w:rsidRDefault="005F4847" w:rsidP="005F48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159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26</w:t>
      </w:r>
      <w:r w:rsidRPr="005E3E4A">
        <w:rPr>
          <w:rFonts w:ascii="Times New Roman" w:hAnsi="Times New Roman"/>
          <w:sz w:val="28"/>
          <w:szCs w:val="28"/>
          <w:u w:val="single"/>
        </w:rPr>
        <w:t>»_августа__</w:t>
      </w:r>
      <w:r w:rsidRPr="00C9159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16</w:t>
      </w:r>
      <w:r w:rsidRPr="00C9159D">
        <w:rPr>
          <w:rFonts w:ascii="Times New Roman" w:hAnsi="Times New Roman"/>
          <w:sz w:val="28"/>
          <w:szCs w:val="28"/>
        </w:rPr>
        <w:t xml:space="preserve">___г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9159D">
        <w:rPr>
          <w:rFonts w:ascii="Times New Roman" w:hAnsi="Times New Roman"/>
          <w:sz w:val="28"/>
          <w:szCs w:val="28"/>
        </w:rPr>
        <w:t xml:space="preserve"> Протокол  № </w:t>
      </w:r>
      <w:r>
        <w:rPr>
          <w:rFonts w:ascii="Times New Roman" w:hAnsi="Times New Roman"/>
          <w:sz w:val="28"/>
          <w:szCs w:val="28"/>
        </w:rPr>
        <w:t>37</w:t>
      </w:r>
    </w:p>
    <w:p w:rsidR="005F4847" w:rsidRPr="00C9159D" w:rsidRDefault="005F4847" w:rsidP="005F48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Pr="00C9159D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26</w:t>
      </w:r>
      <w:r w:rsidRPr="00C9159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августа    </w:t>
      </w:r>
      <w:r w:rsidRPr="00C9159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16г.</w:t>
      </w:r>
    </w:p>
    <w:p w:rsidR="005F4847" w:rsidRPr="00C9159D" w:rsidRDefault="005F4847" w:rsidP="005F4847">
      <w:pPr>
        <w:jc w:val="center"/>
        <w:rPr>
          <w:rFonts w:ascii="Times New Roman" w:hAnsi="Times New Roman"/>
          <w:sz w:val="28"/>
          <w:szCs w:val="28"/>
        </w:rPr>
      </w:pPr>
    </w:p>
    <w:p w:rsidR="005F4847" w:rsidRPr="00C9159D" w:rsidRDefault="005F4847" w:rsidP="005F484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4847" w:rsidRPr="00344DE8" w:rsidRDefault="005F4847" w:rsidP="005F484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4847" w:rsidRPr="00344DE8" w:rsidRDefault="005F4847" w:rsidP="005F4847">
      <w:pPr>
        <w:jc w:val="center"/>
        <w:rPr>
          <w:rFonts w:ascii="Times New Roman" w:hAnsi="Times New Roman"/>
          <w:b/>
          <w:sz w:val="28"/>
          <w:szCs w:val="28"/>
        </w:rPr>
      </w:pPr>
      <w:r w:rsidRPr="00344DE8"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7A3562" w:rsidRDefault="007A3562" w:rsidP="000B0B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МУЗЫКАЛЬНОГО ИСКУССТВА </w:t>
      </w:r>
    </w:p>
    <w:p w:rsidR="007A3562" w:rsidRDefault="007A3562" w:rsidP="000B0B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«ДУХОВЫЕ И УДАРНЫЕ ИНСТРУМЕНТЫ»</w:t>
      </w:r>
    </w:p>
    <w:p w:rsidR="007A3562" w:rsidRDefault="007A3562" w:rsidP="000B0B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0E10" w:rsidRDefault="00790E10" w:rsidP="000B0B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562" w:rsidRDefault="007A3562" w:rsidP="000B0B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7A3562" w:rsidRDefault="007A3562" w:rsidP="000B0B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ПО.01. МУЗЫКАЛЬНОЕ ИСПОЛНИТЕЛЬСТВО</w:t>
      </w:r>
    </w:p>
    <w:p w:rsidR="000B0B05" w:rsidRPr="00790E10" w:rsidRDefault="000B0B05" w:rsidP="000B0B05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</w:p>
    <w:p w:rsidR="00225FC4" w:rsidRPr="00790E10" w:rsidRDefault="00225FC4" w:rsidP="000B0B05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</w:p>
    <w:p w:rsidR="00790E10" w:rsidRPr="00790E10" w:rsidRDefault="00790E10" w:rsidP="000B0B05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</w:p>
    <w:p w:rsidR="00790E10" w:rsidRPr="00790E10" w:rsidRDefault="00790E10" w:rsidP="000B0B05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</w:p>
    <w:p w:rsidR="00225FC4" w:rsidRDefault="00225FC4" w:rsidP="000B0B0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ПРИМЕРНАЯ ПРОГРАММА</w:t>
      </w:r>
    </w:p>
    <w:p w:rsidR="007A3562" w:rsidRDefault="007A3562" w:rsidP="000B0B0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7A3562" w:rsidRDefault="000B0B05" w:rsidP="000B0B05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790E10">
        <w:rPr>
          <w:rFonts w:ascii="Times New Roman" w:hAnsi="Times New Roman"/>
          <w:b/>
          <w:sz w:val="42"/>
          <w:szCs w:val="42"/>
        </w:rPr>
        <w:t>ПО.01.</w:t>
      </w:r>
      <w:r w:rsidR="007A3562" w:rsidRPr="00790E10">
        <w:rPr>
          <w:rFonts w:ascii="Times New Roman" w:hAnsi="Times New Roman"/>
          <w:b/>
          <w:sz w:val="42"/>
          <w:szCs w:val="42"/>
        </w:rPr>
        <w:t>УП.01.</w:t>
      </w:r>
      <w:r w:rsidR="00685A37">
        <w:rPr>
          <w:rFonts w:ascii="Times New Roman" w:hAnsi="Times New Roman"/>
          <w:b/>
          <w:sz w:val="42"/>
          <w:szCs w:val="42"/>
        </w:rPr>
        <w:t xml:space="preserve"> </w:t>
      </w:r>
      <w:r w:rsidR="007A3562" w:rsidRPr="00790E10">
        <w:rPr>
          <w:rFonts w:ascii="Times New Roman" w:hAnsi="Times New Roman"/>
          <w:b/>
          <w:sz w:val="42"/>
          <w:szCs w:val="42"/>
        </w:rPr>
        <w:t xml:space="preserve">СПЕЦИАЛЬНОСТЬ </w:t>
      </w:r>
    </w:p>
    <w:p w:rsidR="00685A37" w:rsidRPr="00790E10" w:rsidRDefault="00685A37" w:rsidP="000B0B05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(кларнет)</w:t>
      </w:r>
    </w:p>
    <w:p w:rsidR="007A3562" w:rsidRDefault="007A3562" w:rsidP="000B0B05">
      <w:pPr>
        <w:pStyle w:val="ac"/>
        <w:shd w:val="clear" w:color="auto" w:fill="FFFFFF"/>
        <w:spacing w:line="240" w:lineRule="auto"/>
        <w:ind w:right="120"/>
        <w:jc w:val="center"/>
      </w:pPr>
    </w:p>
    <w:p w:rsidR="007A3562" w:rsidRDefault="007A3562" w:rsidP="000B0B05">
      <w:pPr>
        <w:pStyle w:val="ac"/>
        <w:shd w:val="clear" w:color="auto" w:fill="FFFFFF"/>
        <w:spacing w:line="240" w:lineRule="auto"/>
        <w:ind w:left="5800"/>
        <w:rPr>
          <w:rFonts w:cs="Times New Roman"/>
          <w:sz w:val="28"/>
          <w:szCs w:val="28"/>
        </w:rPr>
      </w:pPr>
    </w:p>
    <w:p w:rsidR="007A3562" w:rsidRDefault="007A3562" w:rsidP="000B0B05">
      <w:pPr>
        <w:pStyle w:val="ac"/>
        <w:shd w:val="clear" w:color="auto" w:fill="FFFFFF"/>
        <w:tabs>
          <w:tab w:val="left" w:leader="underscore" w:pos="7609"/>
        </w:tabs>
        <w:spacing w:line="240" w:lineRule="auto"/>
        <w:ind w:left="4220"/>
        <w:rPr>
          <w:rFonts w:cs="Times New Roman"/>
          <w:sz w:val="28"/>
          <w:szCs w:val="28"/>
        </w:rPr>
      </w:pPr>
    </w:p>
    <w:p w:rsidR="000B0B05" w:rsidRDefault="000B0B05" w:rsidP="000B0B05">
      <w:pPr>
        <w:pStyle w:val="ac"/>
        <w:shd w:val="clear" w:color="auto" w:fill="FFFFFF"/>
        <w:spacing w:line="240" w:lineRule="auto"/>
        <w:rPr>
          <w:rFonts w:cs="Times New Roman"/>
          <w:sz w:val="28"/>
          <w:szCs w:val="28"/>
        </w:rPr>
      </w:pPr>
    </w:p>
    <w:p w:rsidR="000B0B05" w:rsidRDefault="000B0B05" w:rsidP="000B0B05">
      <w:pPr>
        <w:pStyle w:val="ac"/>
        <w:shd w:val="clear" w:color="auto" w:fill="FFFFFF"/>
        <w:spacing w:line="240" w:lineRule="auto"/>
        <w:rPr>
          <w:rFonts w:cs="Times New Roman"/>
          <w:sz w:val="28"/>
          <w:szCs w:val="28"/>
        </w:rPr>
      </w:pPr>
    </w:p>
    <w:p w:rsidR="000B0B05" w:rsidRDefault="000B0B05" w:rsidP="000B0B05">
      <w:pPr>
        <w:pStyle w:val="ac"/>
        <w:shd w:val="clear" w:color="auto" w:fill="FFFFFF"/>
        <w:spacing w:line="240" w:lineRule="auto"/>
        <w:rPr>
          <w:rFonts w:cs="Times New Roman"/>
          <w:sz w:val="28"/>
          <w:szCs w:val="28"/>
        </w:rPr>
      </w:pPr>
    </w:p>
    <w:p w:rsidR="000B0B05" w:rsidRDefault="000B0B05" w:rsidP="000B0B05">
      <w:pPr>
        <w:pStyle w:val="ac"/>
        <w:shd w:val="clear" w:color="auto" w:fill="FFFFFF"/>
        <w:spacing w:line="240" w:lineRule="auto"/>
        <w:rPr>
          <w:rFonts w:cs="Times New Roman"/>
          <w:sz w:val="28"/>
          <w:szCs w:val="28"/>
        </w:rPr>
      </w:pPr>
    </w:p>
    <w:p w:rsidR="007A3562" w:rsidRPr="00225FC4" w:rsidRDefault="005F4847" w:rsidP="000B0B05">
      <w:pPr>
        <w:pStyle w:val="ac"/>
        <w:shd w:val="clear" w:color="auto" w:fill="FFFFFF"/>
        <w:spacing w:line="240" w:lineRule="auto"/>
        <w:ind w:right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</w:t>
      </w:r>
      <w:r w:rsidR="007A3562" w:rsidRPr="00225FC4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</w:t>
      </w:r>
    </w:p>
    <w:p w:rsidR="007A3562" w:rsidRDefault="007A3562" w:rsidP="000B0B05">
      <w:pPr>
        <w:spacing w:before="28"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D575A" w:rsidRDefault="009B4646" w:rsidP="003B7F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Разработчик</w:t>
      </w:r>
      <w:r w:rsidR="00AD575A">
        <w:rPr>
          <w:rFonts w:ascii="Times New Roman" w:eastAsia="Times New Roman" w:hAnsi="Times New Roman"/>
          <w:sz w:val="28"/>
          <w:szCs w:val="28"/>
        </w:rPr>
        <w:t>и</w:t>
      </w:r>
      <w:r w:rsidR="00225FC4">
        <w:rPr>
          <w:rFonts w:ascii="Times New Roman" w:eastAsia="Times New Roman" w:hAnsi="Times New Roman"/>
          <w:sz w:val="28"/>
          <w:szCs w:val="28"/>
        </w:rPr>
        <w:t>:</w:t>
      </w:r>
      <w:r w:rsidR="000F7F4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740AA" w:rsidRDefault="007740AA" w:rsidP="0077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F4A">
        <w:rPr>
          <w:rFonts w:ascii="Times New Roman" w:eastAsia="Times New Roman" w:hAnsi="Times New Roman"/>
          <w:b/>
          <w:sz w:val="28"/>
          <w:szCs w:val="28"/>
        </w:rPr>
        <w:t>А.В.</w:t>
      </w:r>
      <w:r>
        <w:rPr>
          <w:rFonts w:ascii="Times New Roman" w:eastAsia="Times New Roman" w:hAnsi="Times New Roman"/>
          <w:b/>
          <w:sz w:val="28"/>
          <w:szCs w:val="28"/>
        </w:rPr>
        <w:t>Валов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9B4646">
        <w:rPr>
          <w:rFonts w:ascii="Times New Roman" w:hAnsi="Times New Roman" w:cs="Times New Roman"/>
          <w:sz w:val="28"/>
          <w:szCs w:val="28"/>
        </w:rPr>
        <w:t>заведующий отделом духовых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646">
        <w:rPr>
          <w:rFonts w:ascii="Times New Roman" w:hAnsi="Times New Roman" w:cs="Times New Roman"/>
          <w:sz w:val="28"/>
          <w:szCs w:val="28"/>
        </w:rPr>
        <w:t xml:space="preserve">ударных инструментов </w:t>
      </w:r>
      <w:r>
        <w:rPr>
          <w:rFonts w:ascii="Times New Roman" w:hAnsi="Times New Roman" w:cs="Times New Roman"/>
          <w:sz w:val="28"/>
          <w:szCs w:val="28"/>
        </w:rPr>
        <w:t>Детской музыкальной школы</w:t>
      </w:r>
      <w:r w:rsidRPr="009B464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кадемического музыкального колледжа </w:t>
      </w:r>
      <w:r>
        <w:rPr>
          <w:rFonts w:ascii="Times New Roman" w:hAnsi="Times New Roman"/>
          <w:bCs/>
          <w:color w:val="000000"/>
          <w:sz w:val="28"/>
          <w:szCs w:val="28"/>
        </w:rPr>
        <w:t>при Московской государственной консерватории имени П.И.Чайковского,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B4646">
        <w:rPr>
          <w:rFonts w:ascii="Times New Roman" w:hAnsi="Times New Roman" w:cs="Times New Roman"/>
          <w:sz w:val="28"/>
          <w:szCs w:val="28"/>
        </w:rPr>
        <w:t xml:space="preserve">реподаватель, </w:t>
      </w:r>
      <w:r>
        <w:rPr>
          <w:rFonts w:ascii="Times New Roman" w:eastAsia="Times New Roman" w:hAnsi="Times New Roman"/>
          <w:sz w:val="28"/>
          <w:szCs w:val="28"/>
        </w:rPr>
        <w:t>з</w:t>
      </w:r>
      <w:r w:rsidRPr="009B4646">
        <w:rPr>
          <w:rFonts w:ascii="Times New Roman" w:hAnsi="Times New Roman" w:cs="Times New Roman"/>
          <w:sz w:val="28"/>
          <w:szCs w:val="28"/>
        </w:rPr>
        <w:t>аслуженный работник культуры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B464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</w:p>
    <w:p w:rsidR="00AD575A" w:rsidRPr="00AD575A" w:rsidRDefault="002C0DF7" w:rsidP="002A0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Т.В.</w:t>
      </w:r>
      <w:r w:rsidR="00AD575A" w:rsidRPr="004474DF">
        <w:rPr>
          <w:rFonts w:ascii="Times New Roman" w:hAnsi="Times New Roman"/>
          <w:b/>
          <w:sz w:val="28"/>
          <w:szCs w:val="28"/>
        </w:rPr>
        <w:t>Казакова</w:t>
      </w:r>
      <w:r w:rsidR="00AD575A" w:rsidRPr="004474DF">
        <w:rPr>
          <w:rFonts w:ascii="Times New Roman" w:hAnsi="Times New Roman"/>
          <w:sz w:val="28"/>
          <w:szCs w:val="28"/>
        </w:rPr>
        <w:t xml:space="preserve">, заместитель директора Академического музыкального колледжа </w:t>
      </w:r>
      <w:r w:rsidR="00AD575A" w:rsidRPr="004474DF">
        <w:rPr>
          <w:rFonts w:ascii="Times New Roman" w:hAnsi="Times New Roman"/>
          <w:bCs/>
          <w:color w:val="000000"/>
          <w:sz w:val="28"/>
          <w:szCs w:val="28"/>
        </w:rPr>
        <w:t>при Московской государственной консерватории имени П.И.Чайковского</w:t>
      </w:r>
      <w:r w:rsidR="00AD575A" w:rsidRPr="004474DF">
        <w:rPr>
          <w:rFonts w:ascii="Times New Roman" w:hAnsi="Times New Roman"/>
          <w:sz w:val="28"/>
          <w:szCs w:val="28"/>
        </w:rPr>
        <w:t xml:space="preserve"> по Детской музыкальной школе, преподаватель, заслуженный работник культуры Российской Федерации</w:t>
      </w:r>
    </w:p>
    <w:p w:rsidR="009B4646" w:rsidRDefault="009B4646" w:rsidP="00AD575A">
      <w:pPr>
        <w:tabs>
          <w:tab w:val="left" w:pos="319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25FC4" w:rsidRDefault="00225FC4" w:rsidP="00225F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редактор: </w:t>
      </w:r>
      <w:r w:rsidR="002C0DF7">
        <w:rPr>
          <w:rFonts w:ascii="Times New Roman" w:hAnsi="Times New Roman" w:cs="Times New Roman"/>
          <w:b/>
          <w:sz w:val="28"/>
          <w:szCs w:val="28"/>
        </w:rPr>
        <w:t>И.Е.</w:t>
      </w:r>
      <w:r>
        <w:rPr>
          <w:rFonts w:ascii="Times New Roman" w:hAnsi="Times New Roman" w:cs="Times New Roman"/>
          <w:b/>
          <w:sz w:val="28"/>
          <w:szCs w:val="28"/>
        </w:rPr>
        <w:t>Домогацкая</w:t>
      </w:r>
      <w:r>
        <w:rPr>
          <w:rFonts w:ascii="Times New Roman" w:hAnsi="Times New Roman" w:cs="Times New Roman"/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2C0DF7">
        <w:rPr>
          <w:rFonts w:ascii="Times New Roman" w:hAnsi="Times New Roman" w:cs="Times New Roman"/>
          <w:sz w:val="28"/>
          <w:szCs w:val="28"/>
        </w:rPr>
        <w:t>,</w:t>
      </w:r>
      <w:r w:rsidR="00D931D6">
        <w:rPr>
          <w:rFonts w:ascii="Times New Roman" w:hAnsi="Times New Roman" w:cs="Times New Roman"/>
          <w:sz w:val="28"/>
          <w:szCs w:val="28"/>
        </w:rPr>
        <w:t xml:space="preserve"> кандидат педагогических наук</w:t>
      </w:r>
    </w:p>
    <w:p w:rsidR="00225FC4" w:rsidRDefault="00225FC4" w:rsidP="00225F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редактор: </w:t>
      </w:r>
      <w:r w:rsidR="002C0DF7">
        <w:rPr>
          <w:rFonts w:ascii="Times New Roman" w:hAnsi="Times New Roman" w:cs="Times New Roman"/>
          <w:b/>
          <w:sz w:val="28"/>
          <w:szCs w:val="28"/>
        </w:rPr>
        <w:t>О.И.</w:t>
      </w:r>
      <w:r>
        <w:rPr>
          <w:rFonts w:ascii="Times New Roman" w:hAnsi="Times New Roman" w:cs="Times New Roman"/>
          <w:b/>
          <w:sz w:val="28"/>
          <w:szCs w:val="28"/>
        </w:rPr>
        <w:t>Кожурина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29475E">
        <w:rPr>
          <w:rFonts w:ascii="Times New Roman" w:hAnsi="Times New Roman" w:cs="Times New Roman"/>
          <w:sz w:val="28"/>
          <w:szCs w:val="28"/>
        </w:rPr>
        <w:t xml:space="preserve">Колледжа имени Гнесиных </w:t>
      </w:r>
      <w:r>
        <w:rPr>
          <w:rFonts w:ascii="Times New Roman" w:hAnsi="Times New Roman" w:cs="Times New Roman"/>
          <w:sz w:val="28"/>
          <w:szCs w:val="28"/>
        </w:rPr>
        <w:t>Российской академии музыки им</w:t>
      </w:r>
      <w:r w:rsidR="0029475E">
        <w:rPr>
          <w:rFonts w:ascii="Times New Roman" w:hAnsi="Times New Roman" w:cs="Times New Roman"/>
          <w:sz w:val="28"/>
          <w:szCs w:val="28"/>
        </w:rPr>
        <w:t>ени  Гнесиных</w:t>
      </w:r>
    </w:p>
    <w:p w:rsidR="009B4646" w:rsidRDefault="009B4646" w:rsidP="00225FC4">
      <w:pPr>
        <w:tabs>
          <w:tab w:val="left" w:pos="319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</w:t>
      </w:r>
      <w:r w:rsidR="00225FC4">
        <w:rPr>
          <w:rFonts w:ascii="Times New Roman" w:hAnsi="Times New Roman" w:cs="Times New Roman"/>
          <w:sz w:val="28"/>
          <w:szCs w:val="28"/>
        </w:rPr>
        <w:t xml:space="preserve">: </w:t>
      </w:r>
      <w:r w:rsidR="000F7F4A" w:rsidRPr="009B4646">
        <w:rPr>
          <w:rFonts w:ascii="Times New Roman" w:hAnsi="Times New Roman" w:cs="Times New Roman"/>
          <w:b/>
          <w:sz w:val="28"/>
          <w:szCs w:val="28"/>
        </w:rPr>
        <w:t>Р.О.</w:t>
      </w:r>
      <w:r w:rsidRPr="009B4646">
        <w:rPr>
          <w:rFonts w:ascii="Times New Roman" w:hAnsi="Times New Roman" w:cs="Times New Roman"/>
          <w:b/>
          <w:sz w:val="28"/>
          <w:szCs w:val="28"/>
        </w:rPr>
        <w:t>Багдасарян</w:t>
      </w:r>
      <w:r w:rsidR="00225FC4">
        <w:rPr>
          <w:rFonts w:ascii="Times New Roman" w:hAnsi="Times New Roman" w:cs="Times New Roman"/>
          <w:sz w:val="28"/>
          <w:szCs w:val="28"/>
        </w:rPr>
        <w:t xml:space="preserve">, </w:t>
      </w:r>
      <w:r w:rsidR="00AD575A">
        <w:rPr>
          <w:rFonts w:ascii="Times New Roman" w:hAnsi="Times New Roman" w:cs="Times New Roman"/>
          <w:sz w:val="28"/>
          <w:szCs w:val="28"/>
        </w:rPr>
        <w:t xml:space="preserve">профессор </w:t>
      </w:r>
      <w:r w:rsidR="00AD575A">
        <w:rPr>
          <w:rFonts w:ascii="Times New Roman" w:hAnsi="Times New Roman"/>
          <w:bCs/>
          <w:color w:val="000000"/>
          <w:sz w:val="28"/>
          <w:szCs w:val="28"/>
        </w:rPr>
        <w:t xml:space="preserve">Московской государственной консерватории имени П.И.Чайковского, </w:t>
      </w:r>
      <w:r w:rsidR="003B7F8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ародный артист Р</w:t>
      </w:r>
      <w:r w:rsidR="00225FC4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225FC4">
        <w:rPr>
          <w:rFonts w:ascii="Times New Roman" w:hAnsi="Times New Roman" w:cs="Times New Roman"/>
          <w:sz w:val="28"/>
          <w:szCs w:val="28"/>
        </w:rPr>
        <w:t>едерации</w:t>
      </w:r>
    </w:p>
    <w:p w:rsidR="009B4646" w:rsidRPr="009B4646" w:rsidRDefault="009B4646" w:rsidP="00225FC4">
      <w:pPr>
        <w:tabs>
          <w:tab w:val="left" w:pos="319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4646" w:rsidRPr="009B4646" w:rsidRDefault="009B4646" w:rsidP="00225FC4">
      <w:pPr>
        <w:spacing w:before="28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A3562" w:rsidRDefault="007A3562">
      <w:pPr>
        <w:sectPr w:rsidR="007A3562" w:rsidSect="005F4847">
          <w:footerReference w:type="default" r:id="rId8"/>
          <w:pgSz w:w="11906" w:h="16838"/>
          <w:pgMar w:top="709" w:right="850" w:bottom="555" w:left="1701" w:header="624" w:footer="567" w:gutter="0"/>
          <w:cols w:space="720"/>
          <w:titlePg/>
          <w:docGrid w:linePitch="360" w:charSpace="36864"/>
        </w:sectPr>
      </w:pPr>
    </w:p>
    <w:p w:rsidR="007A3562" w:rsidRDefault="007A3562">
      <w:pPr>
        <w:pageBreakBefore/>
        <w:widowControl w:val="0"/>
        <w:spacing w:after="0" w:line="360" w:lineRule="auto"/>
        <w:ind w:left="1452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bookmarkStart w:id="0" w:name="bookmark0"/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Структура программы учебного предмета</w:t>
      </w:r>
    </w:p>
    <w:p w:rsidR="007A3562" w:rsidRDefault="007A3562">
      <w:pPr>
        <w:widowControl w:val="0"/>
        <w:spacing w:after="0" w:line="360" w:lineRule="auto"/>
        <w:ind w:left="1416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7A3562" w:rsidRDefault="007A3562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I</w:t>
      </w:r>
      <w:r w:rsidR="007C1E44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  <w:t>Пояснительная записка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</w:p>
    <w:p w:rsidR="007A3562" w:rsidRDefault="007A3562">
      <w:pPr>
        <w:widowControl w:val="0"/>
        <w:spacing w:after="0" w:line="100" w:lineRule="atLeast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7A3562" w:rsidRDefault="007A3562">
      <w:pPr>
        <w:widowControl w:val="0"/>
        <w:spacing w:after="0" w:line="100" w:lineRule="atLeast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 Срок реализации учебного предмета;</w:t>
      </w:r>
    </w:p>
    <w:p w:rsidR="007A3562" w:rsidRDefault="007A3562">
      <w:pPr>
        <w:widowControl w:val="0"/>
        <w:spacing w:after="0" w:line="100" w:lineRule="atLeast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 Объем учебного времени, предусмотренный учебным планом образовательного</w:t>
      </w:r>
    </w:p>
    <w:p w:rsidR="007A3562" w:rsidRDefault="00805A50">
      <w:pPr>
        <w:widowControl w:val="0"/>
        <w:spacing w:after="0" w:line="100" w:lineRule="atLeast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 </w:t>
      </w:r>
      <w:r w:rsidR="007A3562">
        <w:rPr>
          <w:rFonts w:ascii="Times New Roman" w:eastAsia="Times New Roman" w:hAnsi="Times New Roman"/>
          <w:i/>
          <w:color w:val="000000"/>
          <w:sz w:val="24"/>
          <w:szCs w:val="24"/>
        </w:rPr>
        <w:t>учреждения на реализацию учебного предмета;</w:t>
      </w:r>
    </w:p>
    <w:p w:rsidR="007A3562" w:rsidRDefault="007A3562">
      <w:pPr>
        <w:widowControl w:val="0"/>
        <w:spacing w:after="0" w:line="100" w:lineRule="atLeast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 Форма проведения учебных аудиторных занятий;</w:t>
      </w:r>
    </w:p>
    <w:p w:rsidR="007A3562" w:rsidRDefault="003E52BD">
      <w:pPr>
        <w:widowControl w:val="0"/>
        <w:spacing w:after="0" w:line="100" w:lineRule="atLeast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 Цель</w:t>
      </w:r>
      <w:r w:rsidR="007A356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и задачи учебного предмета;</w:t>
      </w:r>
    </w:p>
    <w:p w:rsidR="007A3562" w:rsidRDefault="007A3562">
      <w:pPr>
        <w:widowControl w:val="0"/>
        <w:spacing w:after="0" w:line="100" w:lineRule="atLeast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 Обоснование структуры программы учебного предмета;</w:t>
      </w:r>
    </w:p>
    <w:p w:rsidR="007A3562" w:rsidRDefault="007A3562">
      <w:pPr>
        <w:widowControl w:val="0"/>
        <w:spacing w:after="0" w:line="100" w:lineRule="atLeast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- Методы обучения; </w:t>
      </w:r>
    </w:p>
    <w:p w:rsidR="007A3562" w:rsidRDefault="007A3562">
      <w:pPr>
        <w:widowControl w:val="0"/>
        <w:spacing w:after="0" w:line="100" w:lineRule="atLeast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 Описание материально-технических условий реализации учебного предмета;</w:t>
      </w:r>
    </w:p>
    <w:p w:rsidR="007A3562" w:rsidRDefault="007A3562">
      <w:pPr>
        <w:widowControl w:val="0"/>
        <w:spacing w:after="0" w:line="100" w:lineRule="atLeast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D931D6" w:rsidRDefault="007A3562">
      <w:pPr>
        <w:widowControl w:val="0"/>
        <w:spacing w:after="0" w:line="100" w:lineRule="atLeast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II</w:t>
      </w:r>
      <w:r w:rsidR="007C1E44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  <w:t>Содержание учебного предмета</w:t>
      </w:r>
    </w:p>
    <w:p w:rsidR="007A3562" w:rsidRDefault="007A3562">
      <w:pPr>
        <w:widowControl w:val="0"/>
        <w:spacing w:after="0" w:line="100" w:lineRule="atLeast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</w:p>
    <w:p w:rsidR="007A3562" w:rsidRDefault="007A3562">
      <w:pPr>
        <w:widowControl w:val="0"/>
        <w:spacing w:after="0" w:line="100" w:lineRule="atLeast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>Годовые требования по классам;</w:t>
      </w:r>
    </w:p>
    <w:p w:rsidR="007C1E44" w:rsidRDefault="007C1E44">
      <w:pPr>
        <w:widowControl w:val="0"/>
        <w:spacing w:after="0" w:line="100" w:lineRule="atLeast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</w:p>
    <w:p w:rsidR="007A3562" w:rsidRDefault="007A3562">
      <w:pPr>
        <w:widowControl w:val="0"/>
        <w:spacing w:before="28" w:after="0" w:line="100" w:lineRule="atLeast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III</w:t>
      </w:r>
      <w:r w:rsidR="007C1E44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  <w:t>Требования к уровню подготовки обучающихся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</w:p>
    <w:p w:rsidR="007A3562" w:rsidRDefault="007A3562">
      <w:pPr>
        <w:widowControl w:val="0"/>
        <w:spacing w:before="28" w:after="0" w:line="100" w:lineRule="atLeast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26B57" w:rsidRDefault="007A3562" w:rsidP="00426B57">
      <w:pPr>
        <w:widowControl w:val="0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IV</w:t>
      </w:r>
      <w:r w:rsidR="007C1E44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  <w:t>Формы и м</w:t>
      </w:r>
      <w:r w:rsidR="00426B5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етоды контроля, система оценок </w:t>
      </w:r>
    </w:p>
    <w:p w:rsidR="00426B57" w:rsidRDefault="007A3562" w:rsidP="00426B5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- Аттестация: цели, виды, форма, содержание; </w:t>
      </w:r>
    </w:p>
    <w:p w:rsidR="00426B57" w:rsidRDefault="007A3562" w:rsidP="00426B5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 Контрольные требования на разных этапах обучения;</w:t>
      </w:r>
    </w:p>
    <w:p w:rsidR="007A3562" w:rsidRDefault="007A3562" w:rsidP="00426B5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 Критерии оценки;</w:t>
      </w:r>
    </w:p>
    <w:p w:rsidR="007A3562" w:rsidRDefault="00426B57" w:rsidP="00426B57">
      <w:pPr>
        <w:widowControl w:val="0"/>
        <w:tabs>
          <w:tab w:val="left" w:pos="2280"/>
        </w:tabs>
        <w:spacing w:after="0" w:line="100" w:lineRule="atLeast"/>
        <w:ind w:firstLine="426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ab/>
      </w:r>
    </w:p>
    <w:p w:rsidR="00D931D6" w:rsidRDefault="007A3562" w:rsidP="00426B57">
      <w:pPr>
        <w:widowControl w:val="0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V</w:t>
      </w:r>
      <w:r w:rsidR="007C1E44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  <w:t>Методическое обеспечение учебного процесса</w:t>
      </w:r>
    </w:p>
    <w:p w:rsidR="00426B57" w:rsidRPr="00426B57" w:rsidRDefault="007A3562" w:rsidP="00426B57">
      <w:pPr>
        <w:widowControl w:val="0"/>
        <w:spacing w:after="0" w:line="100" w:lineRule="atLeast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 Методические рекомендации педагогическим работникам;</w:t>
      </w:r>
    </w:p>
    <w:p w:rsidR="007A3562" w:rsidRDefault="007A3562" w:rsidP="00426B57">
      <w:pPr>
        <w:widowControl w:val="0"/>
        <w:spacing w:after="0" w:line="100" w:lineRule="atLeast"/>
        <w:rPr>
          <w:rFonts w:eastAsia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 Рекомендации по организации самостоятельной работы обучающихся</w:t>
      </w:r>
      <w:r>
        <w:rPr>
          <w:rFonts w:eastAsia="Times New Roman"/>
          <w:color w:val="000000"/>
          <w:sz w:val="24"/>
          <w:szCs w:val="24"/>
        </w:rPr>
        <w:t>;</w:t>
      </w:r>
    </w:p>
    <w:p w:rsidR="007A3562" w:rsidRDefault="007A3562">
      <w:pPr>
        <w:widowControl w:val="0"/>
        <w:spacing w:after="0" w:line="100" w:lineRule="atLeast"/>
        <w:ind w:left="426"/>
        <w:rPr>
          <w:rFonts w:eastAsia="Times New Roman"/>
          <w:color w:val="000000"/>
          <w:sz w:val="24"/>
          <w:szCs w:val="24"/>
        </w:rPr>
      </w:pPr>
    </w:p>
    <w:p w:rsidR="00D931D6" w:rsidRDefault="007A3562">
      <w:pPr>
        <w:widowControl w:val="0"/>
        <w:spacing w:after="0" w:line="100" w:lineRule="atLeast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VI</w:t>
      </w:r>
      <w:r w:rsidR="007C1E44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  <w:t>Списки рекомендуемой нотной и методической литературы</w:t>
      </w:r>
    </w:p>
    <w:p w:rsidR="007A3562" w:rsidRDefault="007A3562">
      <w:pPr>
        <w:widowControl w:val="0"/>
        <w:spacing w:after="0" w:line="100" w:lineRule="atLeast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</w:p>
    <w:p w:rsidR="007A3562" w:rsidRDefault="007A3562">
      <w:pPr>
        <w:widowControl w:val="0"/>
        <w:spacing w:after="0" w:line="100" w:lineRule="atLeast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 Список рекомендуемой нотной литературы;</w:t>
      </w:r>
    </w:p>
    <w:p w:rsidR="007A3562" w:rsidRDefault="007A3562">
      <w:pPr>
        <w:widowControl w:val="0"/>
        <w:spacing w:after="0" w:line="100" w:lineRule="atLeast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 Список рекоме</w:t>
      </w:r>
      <w:r w:rsidR="00805A50">
        <w:rPr>
          <w:rFonts w:ascii="Times New Roman" w:eastAsia="Times New Roman" w:hAnsi="Times New Roman"/>
          <w:i/>
          <w:color w:val="000000"/>
          <w:sz w:val="24"/>
          <w:szCs w:val="24"/>
        </w:rPr>
        <w:t>ндуемой методической литературы</w:t>
      </w:r>
    </w:p>
    <w:p w:rsidR="007A3562" w:rsidRDefault="007A3562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A3562" w:rsidRDefault="007A3562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A3562" w:rsidRDefault="007A3562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A3562" w:rsidRDefault="007A3562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A3562" w:rsidRDefault="007A3562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A3562" w:rsidRDefault="007A3562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A3562" w:rsidRDefault="007A3562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A3562" w:rsidRDefault="007A3562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bookmarkEnd w:id="0"/>
    <w:p w:rsidR="007A3562" w:rsidRDefault="007A3562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lastRenderedPageBreak/>
        <w:t>I</w:t>
      </w:r>
      <w:r w:rsidRPr="00530ED9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ПОЯСНИТЕЛЬНАЯ ЗАПИСКА</w:t>
      </w:r>
    </w:p>
    <w:p w:rsidR="007A3562" w:rsidRDefault="007A3562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A3562" w:rsidRDefault="007A3562">
      <w:pPr>
        <w:spacing w:after="0" w:line="360" w:lineRule="auto"/>
        <w:ind w:left="-11" w:firstLine="729"/>
        <w:jc w:val="both"/>
        <w:rPr>
          <w:rFonts w:ascii="Times New Roman" w:hAnsi="Times New Roman"/>
          <w:sz w:val="28"/>
          <w:szCs w:val="28"/>
        </w:rPr>
      </w:pPr>
      <w:r w:rsidRPr="007C1E44">
        <w:rPr>
          <w:rFonts w:ascii="Times New Roman" w:eastAsia="Times New Roman" w:hAnsi="Times New Roman"/>
          <w:b/>
          <w:i/>
          <w:sz w:val="24"/>
          <w:szCs w:val="24"/>
        </w:rPr>
        <w:t>1.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A3562" w:rsidRDefault="007A356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учебного предмета «</w:t>
      </w:r>
      <w:r w:rsidR="007C1E44">
        <w:rPr>
          <w:rFonts w:ascii="Times New Roman" w:hAnsi="Times New Roman"/>
          <w:sz w:val="28"/>
          <w:szCs w:val="28"/>
        </w:rPr>
        <w:t>Специальность</w:t>
      </w:r>
      <w:r>
        <w:rPr>
          <w:rFonts w:ascii="Times New Roman" w:hAnsi="Times New Roman"/>
          <w:sz w:val="28"/>
          <w:szCs w:val="28"/>
        </w:rPr>
        <w:t xml:space="preserve">» </w:t>
      </w:r>
      <w:r w:rsidR="00805A50">
        <w:rPr>
          <w:rFonts w:ascii="Times New Roman" w:hAnsi="Times New Roman"/>
          <w:sz w:val="28"/>
          <w:szCs w:val="28"/>
        </w:rPr>
        <w:t>по виду инструмента «к</w:t>
      </w:r>
      <w:r w:rsidR="007C1E44">
        <w:rPr>
          <w:rFonts w:ascii="Times New Roman" w:hAnsi="Times New Roman"/>
          <w:sz w:val="28"/>
          <w:szCs w:val="28"/>
        </w:rPr>
        <w:t xml:space="preserve">ларнет», далее - «Специальность (кларнет)», </w:t>
      </w:r>
      <w:r>
        <w:rPr>
          <w:rFonts w:ascii="Times New Roman" w:hAnsi="Times New Roman"/>
          <w:sz w:val="28"/>
          <w:szCs w:val="28"/>
        </w:rPr>
        <w:t xml:space="preserve">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«Духовые и ударные инструменты». </w:t>
      </w:r>
    </w:p>
    <w:p w:rsidR="007A3562" w:rsidRDefault="007A356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</w:t>
      </w:r>
      <w:r w:rsidR="007C1E44">
        <w:rPr>
          <w:rFonts w:ascii="Times New Roman" w:hAnsi="Times New Roman"/>
          <w:sz w:val="28"/>
          <w:szCs w:val="28"/>
        </w:rPr>
        <w:t>Специальность (к</w:t>
      </w:r>
      <w:r>
        <w:rPr>
          <w:rFonts w:ascii="Times New Roman" w:hAnsi="Times New Roman"/>
          <w:sz w:val="28"/>
          <w:szCs w:val="28"/>
        </w:rPr>
        <w:t>ларнет</w:t>
      </w:r>
      <w:r w:rsidR="007C1E4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» направлен на приобретение обучающимися знаний, умений и навыков игры на кларнете, получение ими художественного образования, а также на эстетическое воспитание и духовно-нравственное развитие ученика. </w:t>
      </w:r>
    </w:p>
    <w:p w:rsidR="007A3562" w:rsidRDefault="007A356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одаренных детей в раннем возрасте позволяет целенаправленно развивать их профессиональные и личные качества, необходимые для продолжения профессионального обучения. Программа рассчитана на выработку у обучающихся навыков творческой деятельности, умения планировать свою домашнюю работу, навыков осуществления самостоятельного контроля за своей учебной деятельностью, умения давать объективную оценку своему труду, формирования навыков взаимодействия с преподавателем. </w:t>
      </w:r>
    </w:p>
    <w:p w:rsidR="007A3562" w:rsidRDefault="007A35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2. Срок реализации учебного предмета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«Специальность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(кларнет)»</w:t>
      </w:r>
      <w:r>
        <w:rPr>
          <w:rFonts w:ascii="Times New Roman" w:hAnsi="Times New Roman"/>
          <w:sz w:val="28"/>
          <w:szCs w:val="28"/>
        </w:rPr>
        <w:t xml:space="preserve"> для детей, поступивших в образовательное учреждение в первый класс в возрасте:</w:t>
      </w:r>
    </w:p>
    <w:p w:rsidR="007A3562" w:rsidRDefault="007A356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– с шести лет шести месяцев до девяти лет, составляет 8 лет.</w:t>
      </w:r>
    </w:p>
    <w:p w:rsidR="007A3562" w:rsidRDefault="007A3562">
      <w:pPr>
        <w:spacing w:after="0" w:line="36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с десяти до двенадцати лет, составляет 5 лет.</w:t>
      </w:r>
    </w:p>
    <w:p w:rsidR="007A3562" w:rsidRDefault="007A3562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</w:t>
      </w:r>
      <w:r>
        <w:rPr>
          <w:rFonts w:ascii="Times New Roman" w:eastAsia="Times New Roman" w:hAnsi="Times New Roman"/>
          <w:sz w:val="28"/>
          <w:szCs w:val="28"/>
        </w:rPr>
        <w:lastRenderedPageBreak/>
        <w:t>основные профессиональные образовательные программы в области музыкального искусства, срок освоения может быть увеличен на один год.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A3562" w:rsidRDefault="007A3562" w:rsidP="00D931D6">
      <w:pPr>
        <w:spacing w:after="0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3. Объем учебного времени, предусмотренный учебным планом образовательного учреждения на реализацию учебного предмета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«Специальность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(кларнет)»:</w:t>
      </w:r>
    </w:p>
    <w:p w:rsidR="007A3562" w:rsidRDefault="007A3562" w:rsidP="00D931D6">
      <w:pPr>
        <w:spacing w:after="0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Таблица 1</w:t>
      </w:r>
    </w:p>
    <w:tbl>
      <w:tblPr>
        <w:tblW w:w="0" w:type="auto"/>
        <w:tblLayout w:type="fixed"/>
        <w:tblLook w:val="0000"/>
      </w:tblPr>
      <w:tblGrid>
        <w:gridCol w:w="4360"/>
        <w:gridCol w:w="1558"/>
        <w:gridCol w:w="1134"/>
        <w:gridCol w:w="1133"/>
        <w:gridCol w:w="1136"/>
      </w:tblGrid>
      <w:tr w:rsidR="007A3562">
        <w:trPr>
          <w:trHeight w:val="493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 обучения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 w:rsidP="003E52B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 w:rsidP="003E52BD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 лет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 w:rsidP="003E52B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 w:rsidP="003E52BD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 лет</w:t>
            </w:r>
          </w:p>
        </w:tc>
      </w:tr>
      <w:tr w:rsidR="007A3562">
        <w:trPr>
          <w:trHeight w:val="493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Максимальная учебная нагрузка</w:t>
            </w:r>
            <w:r w:rsidR="002C30EF">
              <w:rPr>
                <w:rFonts w:ascii="Times New Roman" w:eastAsia="Times New Roman" w:hAnsi="Times New Roman"/>
                <w:sz w:val="28"/>
                <w:szCs w:val="28"/>
              </w:rPr>
              <w:t xml:space="preserve"> (в часах)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1316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1530,5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924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1138,5</w:t>
            </w:r>
          </w:p>
        </w:tc>
      </w:tr>
      <w:tr w:rsidR="007A3562">
        <w:trPr>
          <w:trHeight w:val="493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</w:p>
          <w:p w:rsidR="007A3562" w:rsidRDefault="007A35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 аудиторные занятия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559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641,5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445,5</w:t>
            </w:r>
          </w:p>
        </w:tc>
      </w:tr>
      <w:tr w:rsidR="007A3562">
        <w:trPr>
          <w:trHeight w:val="493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 w:rsidP="002C30E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757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889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561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693</w:t>
            </w:r>
          </w:p>
        </w:tc>
      </w:tr>
    </w:tbl>
    <w:p w:rsidR="007A3562" w:rsidRDefault="007A3562">
      <w:pPr>
        <w:spacing w:after="0" w:line="36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7A3562" w:rsidRDefault="007A3562">
      <w:pPr>
        <w:spacing w:after="0" w:line="360" w:lineRule="auto"/>
        <w:jc w:val="both"/>
        <w:rPr>
          <w:rFonts w:ascii="Times New Roman" w:eastAsia="Times New Roman" w:hAnsi="Times New Roman"/>
          <w:color w:val="00B050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4. Форма проведения учебных аудиторных занятий: </w:t>
      </w:r>
      <w:r>
        <w:rPr>
          <w:rFonts w:ascii="Times New Roman" w:eastAsia="Times New Roman" w:hAnsi="Times New Roman"/>
          <w:sz w:val="28"/>
          <w:szCs w:val="28"/>
        </w:rPr>
        <w:t>индивидуальная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рекомендуемая продолжительность урока -</w:t>
      </w:r>
      <w:r>
        <w:rPr>
          <w:rFonts w:ascii="Times New Roman" w:eastAsia="Times New Roman" w:hAnsi="Times New Roman"/>
          <w:color w:val="00B05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45 минут.</w:t>
      </w:r>
      <w:r>
        <w:rPr>
          <w:rFonts w:ascii="Times New Roman" w:eastAsia="Times New Roman" w:hAnsi="Times New Roman"/>
          <w:color w:val="00B050"/>
          <w:sz w:val="28"/>
          <w:szCs w:val="28"/>
        </w:rPr>
        <w:t xml:space="preserve">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Индивидуальная форма </w:t>
      </w:r>
      <w:r w:rsidR="00805A50">
        <w:rPr>
          <w:rFonts w:ascii="Times New Roman" w:hAnsi="Times New Roman"/>
          <w:bCs/>
          <w:sz w:val="28"/>
          <w:szCs w:val="28"/>
        </w:rPr>
        <w:t xml:space="preserve">занятий </w:t>
      </w:r>
      <w:r>
        <w:rPr>
          <w:rFonts w:ascii="Times New Roman" w:hAnsi="Times New Roman"/>
          <w:bCs/>
          <w:sz w:val="28"/>
          <w:szCs w:val="28"/>
        </w:rPr>
        <w:t xml:space="preserve">позволяет преподавателю лучше узнать ученика, его музыкальные возможности, способности, эмоционально-психологические особенности. </w:t>
      </w:r>
    </w:p>
    <w:p w:rsidR="007A3562" w:rsidRDefault="003E52BD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5. Цель</w:t>
      </w:r>
      <w:r w:rsidR="007A3562">
        <w:rPr>
          <w:rFonts w:ascii="Times New Roman" w:eastAsia="Times New Roman" w:hAnsi="Times New Roman"/>
          <w:b/>
          <w:i/>
          <w:sz w:val="28"/>
          <w:szCs w:val="28"/>
        </w:rPr>
        <w:t xml:space="preserve"> и задачи учебного предмета </w:t>
      </w:r>
      <w:r w:rsidR="007A3562">
        <w:rPr>
          <w:rFonts w:ascii="Times New Roman" w:hAnsi="Times New Roman"/>
          <w:b/>
          <w:bCs/>
          <w:i/>
          <w:iCs/>
          <w:sz w:val="28"/>
          <w:szCs w:val="28"/>
        </w:rPr>
        <w:t>«Специальность</w:t>
      </w:r>
      <w:r w:rsidR="007A3562">
        <w:rPr>
          <w:rFonts w:ascii="Times New Roman" w:eastAsia="Times New Roman" w:hAnsi="Times New Roman"/>
          <w:b/>
          <w:i/>
          <w:sz w:val="28"/>
          <w:szCs w:val="28"/>
        </w:rPr>
        <w:t xml:space="preserve"> (кларнет)» </w:t>
      </w:r>
    </w:p>
    <w:p w:rsidR="007A3562" w:rsidRPr="003E52BD" w:rsidRDefault="003E52BD" w:rsidP="00D931D6">
      <w:pPr>
        <w:spacing w:after="0" w:line="36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</w:t>
      </w:r>
      <w:r w:rsidR="007A3562">
        <w:rPr>
          <w:rFonts w:ascii="Times New Roman" w:hAnsi="Times New Roman"/>
          <w:bCs/>
          <w:sz w:val="28"/>
          <w:szCs w:val="28"/>
        </w:rPr>
        <w:t xml:space="preserve">: </w:t>
      </w:r>
      <w:r w:rsidR="007A3562">
        <w:rPr>
          <w:rFonts w:ascii="Times New Roman" w:hAnsi="Times New Roman" w:cs="Times New Roman"/>
          <w:sz w:val="28"/>
          <w:szCs w:val="28"/>
        </w:rPr>
        <w:t>развитие музыкально-творческих способностей учащегося на основе приобретенных им знаний, умений и навыков</w:t>
      </w:r>
      <w:r w:rsidR="00805A50">
        <w:rPr>
          <w:rFonts w:ascii="Times New Roman" w:hAnsi="Times New Roman" w:cs="Times New Roman"/>
          <w:sz w:val="28"/>
          <w:szCs w:val="28"/>
        </w:rPr>
        <w:t>, позволяющих воспринимать, осваивать и исполнять на кларнете произведения различных жанров и форм в соответствии с программными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A3562" w:rsidRPr="003E52BD">
        <w:rPr>
          <w:rFonts w:ascii="Times New Roman" w:hAnsi="Times New Roman" w:cs="Times New Roman"/>
          <w:sz w:val="28"/>
          <w:szCs w:val="28"/>
        </w:rPr>
        <w:t>выявление наиболее одаренных детей в области музыкального исполнительства на кларнете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</w:t>
      </w:r>
      <w:r w:rsidR="00805A50" w:rsidRPr="003E5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профилю предмета</w:t>
      </w:r>
      <w:r w:rsidR="007A3562" w:rsidRPr="003E52BD">
        <w:rPr>
          <w:rFonts w:ascii="Times New Roman" w:hAnsi="Times New Roman" w:cs="Times New Roman"/>
          <w:sz w:val="28"/>
          <w:szCs w:val="28"/>
        </w:rPr>
        <w:t>.</w:t>
      </w:r>
    </w:p>
    <w:p w:rsidR="007A3562" w:rsidRDefault="007A3562">
      <w:pPr>
        <w:pStyle w:val="13"/>
        <w:spacing w:after="0" w:line="360" w:lineRule="auto"/>
        <w:ind w:firstLine="709"/>
        <w:jc w:val="both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lastRenderedPageBreak/>
        <w:t xml:space="preserve">Задачи: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интереса и любви к классической музыке и музыкальному творчеству;</w:t>
      </w:r>
    </w:p>
    <w:p w:rsidR="007A3562" w:rsidRDefault="007A3562">
      <w:pPr>
        <w:spacing w:after="0" w:line="360" w:lineRule="auto"/>
        <w:ind w:firstLine="69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развитие музыкальных способностей: слуха, памяти, ритма, эмоциональной сферы, музыкальности и артистизма;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освоение музыкальной грамоты как необходимого средства для музыкального исполнительства на кларнете;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овладение основными исполнительскими навыками игры на кларнете, позволяющими грамотно исполнять музыкальные произведения соло и в ансамбле;</w:t>
      </w:r>
    </w:p>
    <w:p w:rsidR="007A3562" w:rsidRDefault="007A3562">
      <w:pPr>
        <w:spacing w:after="0" w:line="360" w:lineRule="auto"/>
        <w:ind w:firstLine="69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развитие исполнительской техники как необходимого средства для реализации художественного замысла композитора;</w:t>
      </w:r>
    </w:p>
    <w:p w:rsidR="007A3562" w:rsidRDefault="007A3562">
      <w:pPr>
        <w:spacing w:after="0" w:line="360" w:lineRule="auto"/>
        <w:ind w:firstLine="69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обучение навыкам самостоятельной работы с музыкальным материалом, чтение с листа нетрудного текста;</w:t>
      </w:r>
    </w:p>
    <w:p w:rsidR="007A3562" w:rsidRDefault="007A3562">
      <w:pPr>
        <w:spacing w:after="0" w:line="360" w:lineRule="auto"/>
        <w:ind w:firstLine="69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приобретение детьми опыта творческой деятельности и публичных выступлений; </w:t>
      </w:r>
    </w:p>
    <w:p w:rsidR="007A3562" w:rsidRDefault="007A3562">
      <w:pPr>
        <w:spacing w:after="0" w:line="360" w:lineRule="auto"/>
        <w:ind w:firstLine="69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формирование у наиболее одаренных выпускников осознанной мотивации к продолжению профессионального обучения.</w:t>
      </w:r>
    </w:p>
    <w:p w:rsidR="007A3562" w:rsidRDefault="007A356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6. Обоснование структуры программы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учебного предмета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«Специальность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(кларнет)».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A3562" w:rsidRDefault="007A3562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 ФГТ, отражающие все аспекты работы преподавателя с учеником. </w:t>
      </w:r>
    </w:p>
    <w:p w:rsidR="007A3562" w:rsidRDefault="007A3562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7A3562" w:rsidRDefault="007A3562" w:rsidP="00805A50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сведения о затратах учебного времени, предусмотренного на освоение учебного предмета; </w:t>
      </w:r>
    </w:p>
    <w:p w:rsidR="007A3562" w:rsidRDefault="007A3562" w:rsidP="00805A50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распределение учебного материала по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годам обучения;</w:t>
      </w:r>
    </w:p>
    <w:p w:rsidR="007A3562" w:rsidRDefault="007A3562" w:rsidP="00805A50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описание дидактических единиц учебного предмета;</w:t>
      </w:r>
    </w:p>
    <w:p w:rsidR="007A3562" w:rsidRDefault="007A3562" w:rsidP="00805A50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ребования к уровню подготовки обучающихся; </w:t>
      </w:r>
    </w:p>
    <w:p w:rsidR="007A3562" w:rsidRDefault="007A3562" w:rsidP="00805A50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и методы контроля, система оценок;</w:t>
      </w:r>
    </w:p>
    <w:p w:rsidR="007A3562" w:rsidRDefault="007A3562" w:rsidP="00805A50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методическое обеспечение учебного процесса. </w:t>
      </w:r>
    </w:p>
    <w:p w:rsidR="007A3562" w:rsidRDefault="007A3562">
      <w:pPr>
        <w:spacing w:line="36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7A3562" w:rsidRDefault="007A3562">
      <w:pPr>
        <w:pStyle w:val="ac"/>
        <w:spacing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7. Методы обучения</w:t>
      </w:r>
      <w:r>
        <w:rPr>
          <w:sz w:val="28"/>
          <w:szCs w:val="28"/>
        </w:rPr>
        <w:t xml:space="preserve"> </w:t>
      </w:r>
    </w:p>
    <w:p w:rsidR="007A3562" w:rsidRDefault="007A3562">
      <w:pPr>
        <w:pStyle w:val="ac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7A3562" w:rsidRPr="00D35F22" w:rsidRDefault="007A3562">
      <w:pPr>
        <w:pStyle w:val="ac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- словесный (рассказ, беседа, объяснение</w:t>
      </w:r>
      <w:r w:rsidRPr="00D35F22">
        <w:rPr>
          <w:bCs/>
          <w:sz w:val="28"/>
          <w:szCs w:val="28"/>
        </w:rPr>
        <w:t xml:space="preserve">); </w:t>
      </w:r>
    </w:p>
    <w:p w:rsidR="007A3562" w:rsidRPr="00D35F22" w:rsidRDefault="007A3562">
      <w:pPr>
        <w:pStyle w:val="ac"/>
        <w:spacing w:line="360" w:lineRule="auto"/>
        <w:ind w:firstLine="708"/>
        <w:rPr>
          <w:bCs/>
          <w:sz w:val="28"/>
          <w:szCs w:val="28"/>
        </w:rPr>
      </w:pPr>
      <w:r w:rsidRPr="00D35F22">
        <w:rPr>
          <w:bCs/>
          <w:sz w:val="28"/>
          <w:szCs w:val="28"/>
        </w:rPr>
        <w:t xml:space="preserve">- наглядный (наблюдение, демонстрация); </w:t>
      </w:r>
    </w:p>
    <w:p w:rsidR="007A3562" w:rsidRDefault="007A3562">
      <w:pPr>
        <w:pStyle w:val="ac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- практический (упражнения воспроизводящие и творческие).</w:t>
      </w:r>
    </w:p>
    <w:p w:rsidR="007A3562" w:rsidRDefault="007A3562">
      <w:pPr>
        <w:spacing w:before="28"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8. Описание материально-технических условий реализации учебного предмета</w:t>
      </w:r>
    </w:p>
    <w:p w:rsidR="007A3562" w:rsidRDefault="007A3562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Материально-техническая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7A3562" w:rsidRDefault="007A3562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Учебные аудитории для занятий по учебному предмету «Специальность </w:t>
      </w:r>
      <w:r>
        <w:rPr>
          <w:rFonts w:ascii="Times New Roman" w:eastAsia="Times New Roman" w:hAnsi="Times New Roman"/>
          <w:sz w:val="28"/>
          <w:szCs w:val="28"/>
        </w:rPr>
        <w:t>(кларнет)»</w:t>
      </w:r>
      <w:r>
        <w:rPr>
          <w:rFonts w:ascii="Times New Roman" w:hAnsi="Times New Roman"/>
          <w:sz w:val="28"/>
          <w:szCs w:val="28"/>
        </w:rPr>
        <w:t xml:space="preserve"> должны иметь площадь не менее </w:t>
      </w:r>
      <w:r w:rsidR="00805A5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кв.м и звукоизоляцию. В образовательном учреждении создаются условия для содержания, своевременного обслуживания и ремонта музыкальных инструментов.</w:t>
      </w:r>
    </w:p>
    <w:p w:rsidR="007A3562" w:rsidRDefault="007A356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7A3562" w:rsidRDefault="007A3562" w:rsidP="00805A50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II.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Содержание учебного предмета</w:t>
      </w:r>
    </w:p>
    <w:p w:rsidR="007A3562" w:rsidRDefault="007A3562">
      <w:pPr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Сведения о затратах учебного времени, </w:t>
      </w:r>
      <w:r>
        <w:rPr>
          <w:rFonts w:ascii="Times New Roman" w:eastAsia="Times New Roman" w:hAnsi="Times New Roman"/>
          <w:sz w:val="28"/>
          <w:szCs w:val="28"/>
        </w:rPr>
        <w:t>предусмотренного на освоение учебного предмета</w:t>
      </w:r>
      <w:r>
        <w:rPr>
          <w:rFonts w:ascii="Times New Roman" w:hAnsi="Times New Roman"/>
          <w:sz w:val="28"/>
          <w:szCs w:val="28"/>
        </w:rPr>
        <w:t xml:space="preserve"> «Специальность </w:t>
      </w:r>
      <w:r>
        <w:rPr>
          <w:rFonts w:ascii="Times New Roman" w:eastAsia="Times New Roman" w:hAnsi="Times New Roman"/>
          <w:sz w:val="28"/>
          <w:szCs w:val="28"/>
        </w:rPr>
        <w:t>(кларнет)», на максимальную, самостоятельную нагрузку обучающихся и аудиторные занятия:</w:t>
      </w:r>
    </w:p>
    <w:p w:rsidR="00805A50" w:rsidRDefault="00805A50" w:rsidP="00805A50">
      <w:pPr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931D6" w:rsidRDefault="00D931D6" w:rsidP="00805A50">
      <w:pPr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931D6" w:rsidRDefault="00D931D6" w:rsidP="00805A50">
      <w:pPr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931D6" w:rsidRDefault="00D931D6" w:rsidP="00805A50">
      <w:pPr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A3562" w:rsidRDefault="007A3562">
      <w:pPr>
        <w:spacing w:after="0" w:line="360" w:lineRule="auto"/>
        <w:ind w:left="7080" w:firstLine="708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lastRenderedPageBreak/>
        <w:t>Таблица 2</w:t>
      </w:r>
    </w:p>
    <w:p w:rsidR="007A3562" w:rsidRDefault="007A3562" w:rsidP="000B0B05">
      <w:pPr>
        <w:tabs>
          <w:tab w:val="left" w:pos="6521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Срок обучения – </w:t>
      </w:r>
      <w:r w:rsidR="00805A50">
        <w:rPr>
          <w:rFonts w:ascii="Times New Roman" w:eastAsia="Times New Roman" w:hAnsi="Times New Roman"/>
          <w:color w:val="000000"/>
          <w:sz w:val="28"/>
          <w:szCs w:val="28"/>
        </w:rPr>
        <w:t>8 (</w:t>
      </w:r>
      <w:r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="00805A50">
        <w:rPr>
          <w:rFonts w:ascii="Times New Roman" w:eastAsia="Times New Roman" w:hAnsi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лет  </w:t>
      </w:r>
    </w:p>
    <w:tbl>
      <w:tblPr>
        <w:tblW w:w="9323" w:type="dxa"/>
        <w:tblLayout w:type="fixed"/>
        <w:tblLook w:val="0000"/>
      </w:tblPr>
      <w:tblGrid>
        <w:gridCol w:w="2943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</w:tblGrid>
      <w:tr w:rsidR="00805A50" w:rsidRPr="00F02548" w:rsidTr="008C2C11">
        <w:trPr>
          <w:trHeight w:val="389"/>
        </w:trPr>
        <w:tc>
          <w:tcPr>
            <w:tcW w:w="9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A50" w:rsidRPr="00F02548" w:rsidRDefault="00805A50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 xml:space="preserve">Распределение по годам обучения </w:t>
            </w:r>
          </w:p>
        </w:tc>
      </w:tr>
      <w:tr w:rsidR="00530ED9" w:rsidRPr="00F02548" w:rsidTr="007A3562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530ED9" w:rsidRPr="00F02548" w:rsidTr="007A3562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Продолжительность учебных занятий </w:t>
            </w:r>
          </w:p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spacing w:val="-2"/>
                <w:sz w:val="24"/>
                <w:szCs w:val="24"/>
              </w:rPr>
              <w:t>(в нед.)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</w:tr>
      <w:tr w:rsidR="00530ED9" w:rsidRPr="00F02548" w:rsidTr="007A3562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r w:rsidRPr="00F02548">
              <w:rPr>
                <w:rFonts w:ascii="Times New Roman" w:eastAsia="Times New Roman" w:hAnsi="Times New Roman"/>
                <w:b/>
                <w:sz w:val="24"/>
                <w:szCs w:val="24"/>
              </w:rPr>
              <w:t>аудиторные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занятия в неделю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</w:tr>
      <w:tr w:rsidR="00530ED9" w:rsidRPr="00F02548" w:rsidTr="007A3562">
        <w:trPr>
          <w:trHeight w:val="389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на аудиторные занятия</w:t>
            </w:r>
          </w:p>
        </w:tc>
        <w:tc>
          <w:tcPr>
            <w:tcW w:w="56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2C30EF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</w:t>
            </w:r>
            <w:r w:rsidR="00530ED9" w:rsidRPr="00F02548">
              <w:rPr>
                <w:rFonts w:ascii="Times New Roman" w:hAnsi="Times New Roman"/>
                <w:bCs/>
                <w:sz w:val="24"/>
                <w:szCs w:val="24"/>
              </w:rPr>
              <w:t xml:space="preserve">559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82,5</w:t>
            </w:r>
          </w:p>
        </w:tc>
      </w:tr>
      <w:tr w:rsidR="00530ED9" w:rsidRPr="00F02548" w:rsidTr="007A3562">
        <w:trPr>
          <w:trHeight w:val="389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ab/>
              <w:t>641,5</w:t>
            </w:r>
          </w:p>
        </w:tc>
      </w:tr>
      <w:tr w:rsidR="00530ED9" w:rsidRPr="00F02548" w:rsidTr="007A3562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r w:rsidRPr="00F0254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внеаудиторные 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>занятия в неделю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30ED9" w:rsidRPr="00F02548" w:rsidTr="007A3562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на внеаудиторные (самостоятельные) занятия по годам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</w:tr>
      <w:tr w:rsidR="00530ED9" w:rsidRPr="00F02548" w:rsidTr="007A3562">
        <w:trPr>
          <w:trHeight w:val="389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на внеаудиторные (самостоятельные) занятия</w:t>
            </w:r>
          </w:p>
        </w:tc>
        <w:tc>
          <w:tcPr>
            <w:tcW w:w="56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2C30EF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="00530ED9" w:rsidRPr="00F02548">
              <w:rPr>
                <w:rFonts w:ascii="Times New Roman" w:hAnsi="Times New Roman"/>
                <w:bCs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</w:tr>
      <w:tr w:rsidR="00530ED9" w:rsidRPr="00F02548" w:rsidTr="007A3562">
        <w:trPr>
          <w:trHeight w:val="389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 xml:space="preserve">889 </w:t>
            </w:r>
          </w:p>
        </w:tc>
      </w:tr>
      <w:tr w:rsidR="00530ED9" w:rsidRPr="00F02548" w:rsidTr="007A3562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Максимальное </w:t>
            </w: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занятий в неделю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</w:tr>
      <w:tr w:rsidR="00530ED9" w:rsidRPr="00F02548" w:rsidTr="007A3562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по годам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805A50" w:rsidRDefault="00530ED9" w:rsidP="007A35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5A50">
              <w:rPr>
                <w:rFonts w:ascii="Times New Roman" w:hAnsi="Times New Roman"/>
                <w:bCs/>
                <w:sz w:val="20"/>
                <w:szCs w:val="20"/>
              </w:rPr>
              <w:t>214,5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805A50" w:rsidRDefault="00530ED9" w:rsidP="007A35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5A50">
              <w:rPr>
                <w:rFonts w:ascii="Times New Roman" w:hAnsi="Times New Roman"/>
                <w:bCs/>
                <w:sz w:val="20"/>
                <w:szCs w:val="20"/>
              </w:rPr>
              <w:t>214,5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805A50" w:rsidRDefault="00530ED9" w:rsidP="007A35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5A50">
              <w:rPr>
                <w:rFonts w:ascii="Times New Roman" w:hAnsi="Times New Roman"/>
                <w:bCs/>
                <w:sz w:val="20"/>
                <w:szCs w:val="20"/>
              </w:rPr>
              <w:t>214,5</w:t>
            </w:r>
          </w:p>
        </w:tc>
      </w:tr>
      <w:tr w:rsidR="00530ED9" w:rsidRPr="00F02548" w:rsidTr="007A3562">
        <w:trPr>
          <w:trHeight w:val="389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 на весь период обучения</w:t>
            </w:r>
          </w:p>
        </w:tc>
        <w:tc>
          <w:tcPr>
            <w:tcW w:w="56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2C30E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1316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805A50" w:rsidRDefault="00530ED9" w:rsidP="007A35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5A50">
              <w:rPr>
                <w:rFonts w:ascii="Times New Roman" w:hAnsi="Times New Roman"/>
                <w:bCs/>
                <w:sz w:val="20"/>
                <w:szCs w:val="20"/>
              </w:rPr>
              <w:t>214,5</w:t>
            </w:r>
          </w:p>
        </w:tc>
      </w:tr>
      <w:tr w:rsidR="00530ED9" w:rsidTr="007A3562">
        <w:trPr>
          <w:trHeight w:val="389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Default="00530ED9" w:rsidP="007A3562">
            <w:pPr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Default="00530ED9" w:rsidP="007A356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1530,5</w:t>
            </w:r>
          </w:p>
        </w:tc>
      </w:tr>
    </w:tbl>
    <w:p w:rsidR="00530ED9" w:rsidRDefault="00530ED9" w:rsidP="00530ED9">
      <w:pPr>
        <w:spacing w:after="0" w:line="360" w:lineRule="auto"/>
        <w:jc w:val="right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lastRenderedPageBreak/>
        <w:t>Таблица 3</w:t>
      </w:r>
    </w:p>
    <w:p w:rsidR="00530ED9" w:rsidRDefault="00530ED9" w:rsidP="00530ED9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Срок обучения – </w:t>
      </w:r>
      <w:r w:rsidR="00805A50">
        <w:rPr>
          <w:rFonts w:ascii="Times New Roman" w:eastAsia="Times New Roman" w:hAnsi="Times New Roman"/>
          <w:color w:val="000000"/>
          <w:sz w:val="28"/>
          <w:szCs w:val="28"/>
        </w:rPr>
        <w:t>5 (</w:t>
      </w:r>
      <w:r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="00805A50">
        <w:rPr>
          <w:rFonts w:ascii="Times New Roman" w:eastAsia="Times New Roman" w:hAnsi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лет</w:t>
      </w:r>
    </w:p>
    <w:tbl>
      <w:tblPr>
        <w:tblW w:w="9476" w:type="dxa"/>
        <w:tblLayout w:type="fixed"/>
        <w:tblLook w:val="0000"/>
      </w:tblPr>
      <w:tblGrid>
        <w:gridCol w:w="4077"/>
        <w:gridCol w:w="863"/>
        <w:gridCol w:w="850"/>
        <w:gridCol w:w="992"/>
        <w:gridCol w:w="851"/>
        <w:gridCol w:w="850"/>
        <w:gridCol w:w="993"/>
      </w:tblGrid>
      <w:tr w:rsidR="00530ED9" w:rsidTr="007A3562">
        <w:trPr>
          <w:trHeight w:val="38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Распределение по годам обучения</w:t>
            </w:r>
          </w:p>
        </w:tc>
      </w:tr>
      <w:tr w:rsidR="00530ED9" w:rsidTr="007A3562">
        <w:trPr>
          <w:trHeight w:val="38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530ED9" w:rsidTr="007A3562">
        <w:trPr>
          <w:trHeight w:val="38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spacing w:val="-2"/>
                <w:sz w:val="24"/>
                <w:szCs w:val="24"/>
              </w:rPr>
              <w:t>Продолжительность учебных занятий (в неделях)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</w:tr>
      <w:tr w:rsidR="00530ED9" w:rsidTr="007A3562">
        <w:trPr>
          <w:trHeight w:val="38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на аудиторные занятия в неделю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</w:tr>
      <w:tr w:rsidR="00530ED9" w:rsidTr="007A3562">
        <w:trPr>
          <w:trHeight w:val="389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на аудиторные занятия</w:t>
            </w:r>
          </w:p>
        </w:tc>
        <w:tc>
          <w:tcPr>
            <w:tcW w:w="4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2C30EF" w:rsidP="002C30E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</w:t>
            </w:r>
            <w:r w:rsidR="00530ED9" w:rsidRPr="00F02548">
              <w:rPr>
                <w:rFonts w:ascii="Times New Roman" w:hAnsi="Times New Roman"/>
                <w:bCs/>
                <w:sz w:val="24"/>
                <w:szCs w:val="24"/>
              </w:rPr>
              <w:t>363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82,5</w:t>
            </w:r>
          </w:p>
        </w:tc>
      </w:tr>
      <w:tr w:rsidR="00530ED9" w:rsidTr="007A3562">
        <w:trPr>
          <w:trHeight w:val="389"/>
        </w:trPr>
        <w:tc>
          <w:tcPr>
            <w:tcW w:w="4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445,5</w:t>
            </w:r>
          </w:p>
        </w:tc>
      </w:tr>
      <w:tr w:rsidR="00530ED9" w:rsidTr="007A3562">
        <w:trPr>
          <w:trHeight w:val="38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на внеаудиторные (самостоятельные) занятия в неделю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30ED9" w:rsidTr="007A3562">
        <w:trPr>
          <w:trHeight w:val="389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на внеаудиторные</w:t>
            </w:r>
          </w:p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(самостоятельные) занятия</w:t>
            </w:r>
          </w:p>
        </w:tc>
        <w:tc>
          <w:tcPr>
            <w:tcW w:w="4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2C30EF" w:rsidP="002C30E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="00530ED9" w:rsidRPr="00F02548">
              <w:rPr>
                <w:rFonts w:ascii="Times New Roman" w:hAnsi="Times New Roman"/>
                <w:bCs/>
                <w:sz w:val="24"/>
                <w:szCs w:val="24"/>
              </w:rPr>
              <w:t>561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</w:tr>
      <w:tr w:rsidR="00530ED9" w:rsidTr="007A3562">
        <w:trPr>
          <w:trHeight w:val="389"/>
        </w:trPr>
        <w:tc>
          <w:tcPr>
            <w:tcW w:w="4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2C30E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693</w:t>
            </w: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  <w:tr w:rsidR="00530ED9" w:rsidTr="007A3562">
        <w:trPr>
          <w:trHeight w:val="38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Максимальное количество 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на занятия в неделю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</w:tr>
      <w:tr w:rsidR="00530ED9" w:rsidTr="007A3562">
        <w:trPr>
          <w:trHeight w:val="38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по годам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</w:tr>
      <w:tr w:rsidR="00530ED9" w:rsidTr="007A3562">
        <w:trPr>
          <w:trHeight w:val="389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 на весь период обучения</w:t>
            </w:r>
          </w:p>
        </w:tc>
        <w:tc>
          <w:tcPr>
            <w:tcW w:w="4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2C30EF" w:rsidP="002C30E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</w:t>
            </w:r>
            <w:r w:rsidR="00530ED9" w:rsidRPr="00F02548">
              <w:rPr>
                <w:rFonts w:ascii="Times New Roman" w:hAnsi="Times New Roman"/>
                <w:bCs/>
                <w:sz w:val="24"/>
                <w:szCs w:val="24"/>
              </w:rPr>
              <w:t>924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</w:tr>
      <w:tr w:rsidR="00530ED9" w:rsidTr="007A3562">
        <w:trPr>
          <w:trHeight w:val="389"/>
        </w:trPr>
        <w:tc>
          <w:tcPr>
            <w:tcW w:w="4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1138,5</w:t>
            </w:r>
          </w:p>
        </w:tc>
      </w:tr>
    </w:tbl>
    <w:p w:rsidR="007A3562" w:rsidRDefault="007A3562" w:rsidP="00530E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материал р</w:t>
      </w:r>
      <w:r w:rsidR="00805A50">
        <w:rPr>
          <w:rFonts w:ascii="Times New Roman" w:hAnsi="Times New Roman"/>
          <w:sz w:val="28"/>
          <w:szCs w:val="28"/>
        </w:rPr>
        <w:t>аспределяется по годам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noBreakHyphen/>
        <w:t xml:space="preserve"> классам. Каждый класс имеет свои дидактические задачи и объем времени, </w:t>
      </w:r>
      <w:r>
        <w:rPr>
          <w:rFonts w:ascii="Times New Roman" w:hAnsi="Times New Roman"/>
          <w:color w:val="000000"/>
          <w:sz w:val="28"/>
          <w:szCs w:val="28"/>
        </w:rPr>
        <w:t>необходимый</w:t>
      </w:r>
      <w:r>
        <w:rPr>
          <w:rFonts w:ascii="Times New Roman" w:hAnsi="Times New Roman"/>
          <w:sz w:val="28"/>
          <w:szCs w:val="28"/>
        </w:rPr>
        <w:t xml:space="preserve"> для освоения учебного материала.</w:t>
      </w:r>
    </w:p>
    <w:p w:rsidR="007A3562" w:rsidRDefault="007A3562">
      <w:pPr>
        <w:spacing w:after="0" w:line="360" w:lineRule="auto"/>
        <w:ind w:firstLine="706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Виды внеаудиторной работы: </w:t>
      </w:r>
    </w:p>
    <w:p w:rsidR="007A3562" w:rsidRDefault="007A3562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- самостоятельные занятия по подготовке учебной программы;</w:t>
      </w:r>
    </w:p>
    <w:p w:rsidR="007A3562" w:rsidRDefault="007A3562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- подготовка к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контрольным урокам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зачетам и экзаменам;</w:t>
      </w:r>
    </w:p>
    <w:p w:rsidR="007A3562" w:rsidRDefault="007A3562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- подготовка к концертным, конкурсным выступления</w:t>
      </w:r>
      <w:r w:rsidR="0092052D">
        <w:rPr>
          <w:rFonts w:ascii="Times New Roman" w:eastAsia="Times New Roman" w:hAnsi="Times New Roman"/>
          <w:i/>
          <w:sz w:val="28"/>
          <w:szCs w:val="28"/>
        </w:rPr>
        <w:t>м</w:t>
      </w:r>
      <w:r>
        <w:rPr>
          <w:rFonts w:ascii="Times New Roman" w:eastAsia="Times New Roman" w:hAnsi="Times New Roman"/>
          <w:i/>
          <w:sz w:val="28"/>
          <w:szCs w:val="28"/>
        </w:rPr>
        <w:t>;</w:t>
      </w:r>
    </w:p>
    <w:p w:rsidR="007A3562" w:rsidRDefault="007A3562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lastRenderedPageBreak/>
        <w:t xml:space="preserve">- посещение учреждений культуры (филармоний, театров, концертных залов, музеев и др.); </w:t>
      </w:r>
    </w:p>
    <w:p w:rsidR="007A3562" w:rsidRDefault="007A3562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- участие обучающихся в творческих мероприятиях и культурно-просветительской деятельности об</w:t>
      </w:r>
      <w:r w:rsidR="0092052D">
        <w:rPr>
          <w:rFonts w:ascii="Times New Roman" w:eastAsia="Times New Roman" w:hAnsi="Times New Roman"/>
          <w:i/>
          <w:sz w:val="28"/>
          <w:szCs w:val="28"/>
        </w:rPr>
        <w:t>разовательного учреждения и др.</w:t>
      </w:r>
    </w:p>
    <w:p w:rsidR="007A3562" w:rsidRDefault="007A3562">
      <w:pPr>
        <w:spacing w:after="0" w:line="360" w:lineRule="auto"/>
        <w:ind w:firstLine="706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7A3562" w:rsidRDefault="007A3562">
      <w:pPr>
        <w:pStyle w:val="ac"/>
        <w:spacing w:line="360" w:lineRule="auto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Годовые требования по классам</w:t>
      </w:r>
    </w:p>
    <w:p w:rsidR="007A3562" w:rsidRDefault="007A3562">
      <w:pPr>
        <w:tabs>
          <w:tab w:val="left" w:pos="6521"/>
        </w:tabs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Срок обучения –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9 лет</w:t>
      </w:r>
    </w:p>
    <w:p w:rsidR="007A3562" w:rsidRDefault="007A3562">
      <w:pPr>
        <w:pStyle w:val="ac"/>
        <w:spacing w:line="360" w:lineRule="auto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Первый класс </w:t>
      </w:r>
    </w:p>
    <w:p w:rsidR="007A3562" w:rsidRDefault="00530ED9">
      <w:pPr>
        <w:pStyle w:val="ac"/>
        <w:spacing w:line="360" w:lineRule="auto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Аудиторные занятия </w:t>
      </w:r>
      <w:r>
        <w:rPr>
          <w:bCs/>
          <w:i/>
          <w:iCs/>
          <w:color w:val="000000"/>
          <w:sz w:val="28"/>
          <w:szCs w:val="28"/>
        </w:rPr>
        <w:tab/>
      </w:r>
      <w:r w:rsidR="007A3562">
        <w:rPr>
          <w:bCs/>
          <w:i/>
          <w:iCs/>
          <w:color w:val="000000"/>
          <w:sz w:val="28"/>
          <w:szCs w:val="28"/>
        </w:rPr>
        <w:t xml:space="preserve">2 часа в  неделю </w:t>
      </w:r>
    </w:p>
    <w:p w:rsidR="007A3562" w:rsidRDefault="007A3562">
      <w:pPr>
        <w:pStyle w:val="ac"/>
        <w:spacing w:line="360" w:lineRule="auto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Консультации </w:t>
      </w:r>
      <w:r>
        <w:rPr>
          <w:bCs/>
          <w:i/>
          <w:iCs/>
          <w:color w:val="000000"/>
          <w:sz w:val="28"/>
          <w:szCs w:val="28"/>
        </w:rPr>
        <w:tab/>
      </w:r>
      <w:r>
        <w:rPr>
          <w:bCs/>
          <w:i/>
          <w:iCs/>
          <w:color w:val="000000"/>
          <w:sz w:val="28"/>
          <w:szCs w:val="28"/>
        </w:rPr>
        <w:tab/>
        <w:t xml:space="preserve">6 часов в год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возрастные и индивидуальные особенности обучающихся на кларнете по восьмилетнему учебному плану, в первых двух классах рекомендуется обучение на блокфлейте.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  <w:r w:rsidR="0092052D">
        <w:rPr>
          <w:rFonts w:ascii="Times New Roman" w:hAnsi="Times New Roman"/>
          <w:sz w:val="28"/>
          <w:szCs w:val="28"/>
        </w:rPr>
        <w:t>Образовательное учреждение может планировать в конце учебного года переводной зачет.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инструментом. Основы и особенности дыхания при игре на блокфлейте, звукоизвлечение, артикуляция. Мажорные и минорные гаммы в тональностях с одним знаком. Трезвучия в медленном темпе. Легкие упражнения и пьесы.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Упражнения и этюды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Пушечников И. Школа игры на блокфлейте. М., 2004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Кискачи А. Школа для начинающих. Т.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 М., 2007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Хрестоматия для блокфлейты. / Составитель И. Оленчик. М., 2002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Пьесы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Хрестоматия для блокфлейты / Составитель Оленчик. М., 2002: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Оленчик И. Хорал 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народная песня «Зайка»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Русская народная песня «Во поле береза стояла»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народная песня «Ах, вы, сени, мои сени»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Украинская народная песня «Ой джигуне, джигуне»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Чешская народная песня «Аннушка»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народная песня «Сидел Ваня»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Майская песня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Аллегретто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Калинников В. Тень-тень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Чешская народная песня «Пастушок»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Бетховен Л. </w:t>
      </w:r>
      <w:r w:rsidR="00E713C7">
        <w:rPr>
          <w:rFonts w:ascii="Times New Roman" w:hAnsi="Times New Roman"/>
          <w:sz w:val="28"/>
          <w:szCs w:val="28"/>
        </w:rPr>
        <w:t>Экосез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Ф.Э. Марш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Пушечников И. Школа игры на блокфлейте. М., 2004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Пушечников И. Дятел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Витлин В. Кошечка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Пушечников И., </w:t>
      </w:r>
      <w:r>
        <w:rPr>
          <w:rFonts w:ascii="Times New Roman" w:hAnsi="Times New Roman"/>
          <w:sz w:val="28"/>
          <w:szCs w:val="28"/>
        </w:rPr>
        <w:noBreakHyphen/>
        <w:t xml:space="preserve"> Крейн М. Колыбельная песня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Кабалевский Д. Про Петю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Майзель Б. Кораблик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Вальс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Кискачи А.– Школа для начинающих. Ч.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народная песня «Про кота»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народная песня «Как под горкой»</w:t>
      </w:r>
    </w:p>
    <w:p w:rsidR="007A3562" w:rsidRDefault="00E713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Белорусская</w:t>
      </w:r>
      <w:r w:rsidR="007A3562">
        <w:rPr>
          <w:rFonts w:ascii="Times New Roman" w:hAnsi="Times New Roman"/>
          <w:sz w:val="28"/>
          <w:szCs w:val="28"/>
        </w:rPr>
        <w:t xml:space="preserve"> народная песня «Перепелочка»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Бетховен Л. Сурок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народная песня «Во поле береза стояла»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Перселл Г. Ария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Бетховен Л. Симфония №9 (фрагмент)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Вивальди А. Зима (фрагмент)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Лойе Ж. Соната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  <w:r w:rsidR="0092052D">
        <w:rPr>
          <w:rFonts w:ascii="Times New Roman" w:hAnsi="Times New Roman"/>
          <w:b/>
          <w:bCs/>
          <w:sz w:val="28"/>
          <w:szCs w:val="28"/>
        </w:rPr>
        <w:t xml:space="preserve"> (зачета)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 Вальс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Чешская народная песня «Пастушок»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Перселл Г. Ария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Ф.Э. Марш</w:t>
      </w:r>
    </w:p>
    <w:p w:rsidR="007A3562" w:rsidRDefault="007A35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A3562" w:rsidRDefault="007A3562">
      <w:pPr>
        <w:pStyle w:val="ac"/>
        <w:spacing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Второй класс </w:t>
      </w:r>
    </w:p>
    <w:p w:rsidR="007A3562" w:rsidRDefault="00530ED9">
      <w:pPr>
        <w:pStyle w:val="ac"/>
        <w:spacing w:line="360" w:lineRule="auto"/>
        <w:rPr>
          <w:bCs/>
          <w:i/>
          <w:iCs/>
          <w:color w:val="000000"/>
          <w:sz w:val="28"/>
          <w:szCs w:val="28"/>
        </w:rPr>
      </w:pPr>
      <w:r w:rsidRPr="00530ED9">
        <w:rPr>
          <w:bCs/>
          <w:i/>
          <w:iCs/>
          <w:sz w:val="28"/>
          <w:szCs w:val="28"/>
        </w:rPr>
        <w:t xml:space="preserve">Аудиторные </w:t>
      </w:r>
      <w:r>
        <w:rPr>
          <w:bCs/>
          <w:i/>
          <w:iCs/>
          <w:sz w:val="28"/>
          <w:szCs w:val="28"/>
        </w:rPr>
        <w:t>з</w:t>
      </w:r>
      <w:r w:rsidRPr="00530ED9">
        <w:rPr>
          <w:bCs/>
          <w:i/>
          <w:iCs/>
          <w:sz w:val="28"/>
          <w:szCs w:val="28"/>
        </w:rPr>
        <w:t>анятия</w:t>
      </w:r>
      <w:r>
        <w:rPr>
          <w:bCs/>
          <w:i/>
          <w:iCs/>
          <w:color w:val="000000"/>
          <w:sz w:val="28"/>
          <w:szCs w:val="28"/>
        </w:rPr>
        <w:tab/>
      </w:r>
      <w:r w:rsidR="007A3562">
        <w:rPr>
          <w:bCs/>
          <w:i/>
          <w:iCs/>
          <w:color w:val="000000"/>
          <w:sz w:val="28"/>
          <w:szCs w:val="28"/>
        </w:rPr>
        <w:t xml:space="preserve">2 часа в  неделю </w:t>
      </w:r>
    </w:p>
    <w:p w:rsidR="007A3562" w:rsidRDefault="007A3562">
      <w:pPr>
        <w:pStyle w:val="ac"/>
        <w:spacing w:line="360" w:lineRule="auto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Консультации</w:t>
      </w:r>
      <w:r>
        <w:rPr>
          <w:bCs/>
          <w:i/>
          <w:iCs/>
          <w:color w:val="000000"/>
          <w:sz w:val="28"/>
          <w:szCs w:val="28"/>
        </w:rPr>
        <w:tab/>
      </w:r>
      <w:r>
        <w:rPr>
          <w:bCs/>
          <w:i/>
          <w:iCs/>
          <w:color w:val="000000"/>
          <w:sz w:val="28"/>
          <w:szCs w:val="28"/>
        </w:rPr>
        <w:tab/>
        <w:t xml:space="preserve">8 часов в год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учебный год учащийся должен сыграть два зачета в первом полугодии, зачет и экзамен во втором полугодии.  Мажорные и минорные гаммы до двух знаков включительно. Арпеджио. Трезвучия (в умеренном темпе). 10-15 этюдов средней трудности (по нотам).</w:t>
      </w:r>
    </w:p>
    <w:p w:rsidR="007A3562" w:rsidRDefault="007A35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Пьесы. Развитие навыков чтения с листа.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Пушечников И. Школа игры на блокфлейте. М., 2004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Оленчик И. Хрестоматия для блокфлейты. М., 2002 (этюды 11-27)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Оленчик И. Хрестоматия для блокфлейты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И.С. Менуэт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И.С. Полонез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Ария из оперы «Дон Жуан»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Менуэт из оперы «Дон Жуан»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Вебер К. Хор охотников из оперы «Волшебный стрелок»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Шуман Р. Веселый крестьянин из «Альбома для юношества»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Шуман Р. Песенка из «Альбома для юношества»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Мусоргский М.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Гопак из оперы «Сорочинская ярмарка» 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Беллини В. Отрывок из оперы «Норма»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Гендель  Г. Бурре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Гайдн Й. Серенада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Сладкая греза из «Детского альбома»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Грустная песенка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Вальс из «Детского альбома»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Пушечников И. Школа игры на блокфлейте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Бриттен Б. Салли Гарденс  (Ирландская мелодия)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Шапорин  Ю. Колыбельная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Итальянская песенка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И.С. Менуэт</w:t>
      </w:r>
    </w:p>
    <w:p w:rsidR="007A3562" w:rsidRPr="00530ED9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Кискачи А.– Школа для начинающих. Ч.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Гендель  Г. Бурре и Менуэт из Сонаты для гобоя и бассо континуо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И.С. Менуэт из Сюиты для оркестра №2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Телеман  Г. Ария из Партиты для блокфлейты и бассо континуо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  <w:r w:rsidR="0092052D">
        <w:rPr>
          <w:rFonts w:ascii="Times New Roman" w:hAnsi="Times New Roman"/>
          <w:b/>
          <w:bCs/>
          <w:sz w:val="28"/>
          <w:szCs w:val="28"/>
        </w:rPr>
        <w:t xml:space="preserve"> (зачета)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Шуман Р. Песенка из «Альбома для юношества»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Гендель Г. Бурре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И.С. Менуэт из Сюиты для оркестра №2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Вальс из «Детского альбома»</w:t>
      </w:r>
    </w:p>
    <w:p w:rsidR="0092052D" w:rsidRPr="00D931D6" w:rsidRDefault="0092052D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7A3562" w:rsidRDefault="007A3562">
      <w:pPr>
        <w:pStyle w:val="ac"/>
        <w:spacing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Третий класс </w:t>
      </w:r>
    </w:p>
    <w:p w:rsidR="007A3562" w:rsidRDefault="00530ED9">
      <w:pPr>
        <w:pStyle w:val="ac"/>
        <w:spacing w:line="360" w:lineRule="auto"/>
        <w:rPr>
          <w:bCs/>
          <w:i/>
          <w:iCs/>
          <w:color w:val="000000"/>
          <w:sz w:val="28"/>
          <w:szCs w:val="28"/>
        </w:rPr>
      </w:pPr>
      <w:r w:rsidRPr="00530ED9">
        <w:rPr>
          <w:bCs/>
          <w:i/>
          <w:iCs/>
          <w:sz w:val="28"/>
          <w:szCs w:val="28"/>
        </w:rPr>
        <w:t xml:space="preserve">Аудиторные </w:t>
      </w:r>
      <w:r>
        <w:rPr>
          <w:bCs/>
          <w:i/>
          <w:iCs/>
          <w:sz w:val="28"/>
          <w:szCs w:val="28"/>
        </w:rPr>
        <w:t>з</w:t>
      </w:r>
      <w:r w:rsidRPr="00530ED9">
        <w:rPr>
          <w:bCs/>
          <w:i/>
          <w:iCs/>
          <w:sz w:val="28"/>
          <w:szCs w:val="28"/>
        </w:rPr>
        <w:t>анятия</w:t>
      </w:r>
      <w:r>
        <w:rPr>
          <w:bCs/>
          <w:i/>
          <w:iCs/>
          <w:color w:val="000000"/>
          <w:sz w:val="28"/>
          <w:szCs w:val="28"/>
        </w:rPr>
        <w:tab/>
      </w:r>
      <w:r w:rsidR="007A3562">
        <w:rPr>
          <w:bCs/>
          <w:i/>
          <w:iCs/>
          <w:color w:val="000000"/>
          <w:sz w:val="28"/>
          <w:szCs w:val="28"/>
        </w:rPr>
        <w:t xml:space="preserve">2 часа в  неделю </w:t>
      </w:r>
    </w:p>
    <w:p w:rsidR="007A3562" w:rsidRDefault="007A3562">
      <w:pPr>
        <w:pStyle w:val="ac"/>
        <w:spacing w:line="360" w:lineRule="auto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Консультации</w:t>
      </w:r>
      <w:r>
        <w:rPr>
          <w:bCs/>
          <w:i/>
          <w:iCs/>
          <w:color w:val="000000"/>
          <w:sz w:val="28"/>
          <w:szCs w:val="28"/>
        </w:rPr>
        <w:tab/>
      </w:r>
      <w:r>
        <w:rPr>
          <w:bCs/>
          <w:i/>
          <w:iCs/>
          <w:color w:val="000000"/>
          <w:sz w:val="28"/>
          <w:szCs w:val="28"/>
        </w:rPr>
        <w:tab/>
        <w:t xml:space="preserve">8 часов в год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Перевод учащегося с блокфлейты на кларнет.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над постановкой губ, рук, корпуса, исполнительского дыхания. </w:t>
      </w:r>
    </w:p>
    <w:p w:rsidR="007A3562" w:rsidRDefault="009205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Гаммы Фа и С</w:t>
      </w:r>
      <w:r w:rsidR="007A3562">
        <w:rPr>
          <w:rFonts w:ascii="Times New Roman" w:hAnsi="Times New Roman"/>
          <w:sz w:val="28"/>
          <w:szCs w:val="28"/>
        </w:rPr>
        <w:t xml:space="preserve">оль мажор, ми и ля минор в одну октаву.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Хроматическая гамма от ноты «ми» малой октавы до ноты «ми» первой октавы. Гаммы исполняются штрихами деташе и легато.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10-15 этюдов (по нотам).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8-10 пьес.</w:t>
      </w:r>
    </w:p>
    <w:p w:rsidR="007A3562" w:rsidRPr="00D931D6" w:rsidRDefault="007A3562">
      <w:pPr>
        <w:spacing w:after="0" w:line="360" w:lineRule="auto"/>
        <w:rPr>
          <w:rFonts w:ascii="Times New Roman" w:hAnsi="Times New Roman"/>
          <w:b/>
          <w:bCs/>
          <w:sz w:val="16"/>
          <w:szCs w:val="16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7A3562" w:rsidRDefault="007A3562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Розанов С. Школа игры на кларнете. М., 1983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Гетман В. Азбука кларнетиста. М., 1987, раздел I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Воронина В.  Нотная папка кларнетиста. М., 2006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Розанов С. Школа игры на кларнете. М., 1983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Гетман В. Азбука кларнетиста. М., 1987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Зубарев С. Хрестоматия педагогического репертуара. С.-П., 2010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Мозговенко И., Штарк А. Хрестоматия педагогического репертуара. М., 1989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Русские народные песни:</w:t>
      </w:r>
    </w:p>
    <w:p w:rsidR="007A3562" w:rsidRDefault="007A35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 саду ли, в огороде»</w:t>
      </w:r>
    </w:p>
    <w:p w:rsidR="007A3562" w:rsidRDefault="007A35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 поле береза стояла»</w:t>
      </w:r>
    </w:p>
    <w:p w:rsidR="007A3562" w:rsidRDefault="007A35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«Соловей Будимирович»</w:t>
      </w:r>
    </w:p>
    <w:p w:rsidR="007A3562" w:rsidRDefault="007A35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 зеленом лугу»</w:t>
      </w:r>
    </w:p>
    <w:p w:rsidR="007A3562" w:rsidRDefault="007A35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«Ходит зайка по саду»</w:t>
      </w:r>
    </w:p>
    <w:p w:rsidR="007A3562" w:rsidRDefault="007A35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«Дровосек»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 В. Прибаутка, колыбельная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Глинка М.  Песня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Аллегретто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 Ж. Вечер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Шуберт Ф. Вальс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Свиридов Г. Старинный танец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Франк С. Прелюдия</w:t>
      </w:r>
    </w:p>
    <w:p w:rsidR="007A3562" w:rsidRDefault="007A3562">
      <w:pPr>
        <w:spacing w:before="240"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  <w:r w:rsidR="0092052D">
        <w:rPr>
          <w:rFonts w:ascii="Times New Roman" w:hAnsi="Times New Roman"/>
          <w:b/>
          <w:bCs/>
          <w:sz w:val="28"/>
          <w:szCs w:val="28"/>
        </w:rPr>
        <w:t xml:space="preserve"> (зачета)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 Ж. Вечер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народная песня «Соловей Будимирович»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Глинка М. Песня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Франк С. Прелюдия</w:t>
      </w:r>
    </w:p>
    <w:p w:rsidR="007A3562" w:rsidRPr="00D931D6" w:rsidRDefault="007A3562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7A3562" w:rsidRDefault="007A3562">
      <w:pPr>
        <w:pStyle w:val="ac"/>
        <w:spacing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Четвертый класс </w:t>
      </w:r>
    </w:p>
    <w:p w:rsidR="007A3562" w:rsidRDefault="00530ED9">
      <w:pPr>
        <w:pStyle w:val="ac"/>
        <w:spacing w:line="360" w:lineRule="auto"/>
        <w:rPr>
          <w:bCs/>
          <w:i/>
          <w:iCs/>
          <w:color w:val="000000"/>
          <w:sz w:val="28"/>
          <w:szCs w:val="28"/>
        </w:rPr>
      </w:pPr>
      <w:r w:rsidRPr="00530ED9">
        <w:rPr>
          <w:bCs/>
          <w:i/>
          <w:iCs/>
          <w:sz w:val="28"/>
          <w:szCs w:val="28"/>
        </w:rPr>
        <w:t xml:space="preserve">Аудиторные </w:t>
      </w:r>
      <w:r>
        <w:rPr>
          <w:bCs/>
          <w:i/>
          <w:iCs/>
          <w:sz w:val="28"/>
          <w:szCs w:val="28"/>
        </w:rPr>
        <w:t>з</w:t>
      </w:r>
      <w:r w:rsidRPr="00530ED9">
        <w:rPr>
          <w:bCs/>
          <w:i/>
          <w:iCs/>
          <w:sz w:val="28"/>
          <w:szCs w:val="28"/>
        </w:rPr>
        <w:t>анятия</w:t>
      </w:r>
      <w:r>
        <w:rPr>
          <w:bCs/>
          <w:i/>
          <w:iCs/>
          <w:color w:val="000000"/>
          <w:sz w:val="28"/>
          <w:szCs w:val="28"/>
        </w:rPr>
        <w:tab/>
      </w:r>
      <w:r w:rsidR="007A3562">
        <w:rPr>
          <w:bCs/>
          <w:i/>
          <w:iCs/>
          <w:color w:val="000000"/>
          <w:sz w:val="28"/>
          <w:szCs w:val="28"/>
        </w:rPr>
        <w:t xml:space="preserve">2 часа в  неделю </w:t>
      </w:r>
    </w:p>
    <w:p w:rsidR="007A3562" w:rsidRDefault="007A3562">
      <w:pPr>
        <w:pStyle w:val="ac"/>
        <w:spacing w:line="360" w:lineRule="auto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Консультации</w:t>
      </w:r>
      <w:r>
        <w:rPr>
          <w:bCs/>
          <w:i/>
          <w:iCs/>
          <w:color w:val="000000"/>
          <w:sz w:val="28"/>
          <w:szCs w:val="28"/>
        </w:rPr>
        <w:tab/>
      </w:r>
      <w:r>
        <w:rPr>
          <w:bCs/>
          <w:i/>
          <w:iCs/>
          <w:color w:val="000000"/>
          <w:sz w:val="28"/>
          <w:szCs w:val="28"/>
        </w:rPr>
        <w:tab/>
        <w:t xml:space="preserve">8 часов в год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постановкой губ, рук, корпуса, исполнительского дыхания. Мажорные и минорные гаммы, терции, трезвучия, арпеджио в тональностях до одного знака в сдержанном темпе. Хроматическая гамма от ноты «ми» малой октавы до ноты «ми» третьей октавы (гаммы исполняются штрихами деташе и легато).</w:t>
      </w:r>
    </w:p>
    <w:p w:rsidR="0092052D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10-15 этюдов (по нотам).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8-10 пьес.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этюды: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Розанов С. Школа игры на кларнете. М., 1983 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Гофман Р. 40 этюдов. М., 1941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Воронина В. Нотная папка кларнетиста. М., 2006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lastRenderedPageBreak/>
        <w:t>Пьесы: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Розанов С. Школа игры на кларнете. М., 1983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Розанов С. Школа игры на кларнете. М., 1968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Мозговенко И., Штарк А. Хрестоматия педагогического репертуара. М., 1989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Зубарев С. Хрестоматия педагогического репертуара. С.-П., 2010 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Воронина В. Нотная папка кларнетиста. М., 2006 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Мусоргский М. Песня Марфы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Гедике А. Маленькая пьеса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Хачатурян А. Андантино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Шуман Р. Песенка жнецов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</w:t>
      </w:r>
      <w:r w:rsidR="0092052D">
        <w:rPr>
          <w:rFonts w:ascii="Times New Roman" w:hAnsi="Times New Roman"/>
          <w:sz w:val="28"/>
          <w:szCs w:val="28"/>
        </w:rPr>
        <w:t>берт Ф. Экос</w:t>
      </w:r>
      <w:r>
        <w:rPr>
          <w:rFonts w:ascii="Times New Roman" w:hAnsi="Times New Roman"/>
          <w:sz w:val="28"/>
          <w:szCs w:val="28"/>
        </w:rPr>
        <w:t>ез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 Сладкая греза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Барток Б. Словацкий танец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Глинка М. Северная звезда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Маленькая пряха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 Волынка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Деревенские танцы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  <w:r w:rsidR="0092052D">
        <w:rPr>
          <w:rFonts w:ascii="Times New Roman" w:hAnsi="Times New Roman"/>
          <w:b/>
          <w:bCs/>
          <w:sz w:val="28"/>
          <w:szCs w:val="28"/>
        </w:rPr>
        <w:t xml:space="preserve"> (зачета)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Сладкая греза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Барток Б. Словацкий танец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Глинка М. Северная звезда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Деревенские танцы</w:t>
      </w:r>
    </w:p>
    <w:p w:rsidR="007A3562" w:rsidRDefault="007A3562">
      <w:pPr>
        <w:pStyle w:val="ac"/>
        <w:spacing w:line="360" w:lineRule="auto"/>
        <w:jc w:val="center"/>
        <w:rPr>
          <w:b/>
          <w:bCs/>
          <w:iCs/>
          <w:sz w:val="28"/>
          <w:szCs w:val="28"/>
        </w:rPr>
      </w:pPr>
    </w:p>
    <w:p w:rsidR="007A3562" w:rsidRDefault="007A3562">
      <w:pPr>
        <w:pStyle w:val="ac"/>
        <w:spacing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Пятый класс </w:t>
      </w:r>
    </w:p>
    <w:p w:rsidR="007A3562" w:rsidRDefault="00530ED9">
      <w:pPr>
        <w:pStyle w:val="ac"/>
        <w:spacing w:line="360" w:lineRule="auto"/>
        <w:rPr>
          <w:bCs/>
          <w:i/>
          <w:iCs/>
          <w:color w:val="000000"/>
          <w:sz w:val="28"/>
          <w:szCs w:val="28"/>
        </w:rPr>
      </w:pPr>
      <w:r w:rsidRPr="00530ED9">
        <w:rPr>
          <w:bCs/>
          <w:i/>
          <w:iCs/>
          <w:sz w:val="28"/>
          <w:szCs w:val="28"/>
        </w:rPr>
        <w:t xml:space="preserve">Аудиторные </w:t>
      </w:r>
      <w:r>
        <w:rPr>
          <w:bCs/>
          <w:i/>
          <w:iCs/>
          <w:sz w:val="28"/>
          <w:szCs w:val="28"/>
        </w:rPr>
        <w:t>з</w:t>
      </w:r>
      <w:r w:rsidRPr="00530ED9">
        <w:rPr>
          <w:bCs/>
          <w:i/>
          <w:iCs/>
          <w:sz w:val="28"/>
          <w:szCs w:val="28"/>
        </w:rPr>
        <w:t>анятия</w:t>
      </w:r>
      <w:r>
        <w:rPr>
          <w:bCs/>
          <w:i/>
          <w:iCs/>
          <w:color w:val="000000"/>
          <w:sz w:val="28"/>
          <w:szCs w:val="28"/>
        </w:rPr>
        <w:t xml:space="preserve">   </w:t>
      </w:r>
      <w:r w:rsidR="007A3562">
        <w:rPr>
          <w:bCs/>
          <w:i/>
          <w:iCs/>
          <w:color w:val="000000"/>
          <w:sz w:val="28"/>
          <w:szCs w:val="28"/>
        </w:rPr>
        <w:t xml:space="preserve">2 часа в  неделю </w:t>
      </w:r>
    </w:p>
    <w:p w:rsidR="007A3562" w:rsidRDefault="007A3562">
      <w:pPr>
        <w:pStyle w:val="ac"/>
        <w:spacing w:line="360" w:lineRule="auto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Консультации</w:t>
      </w:r>
      <w:r>
        <w:rPr>
          <w:bCs/>
          <w:i/>
          <w:iCs/>
          <w:color w:val="000000"/>
          <w:sz w:val="28"/>
          <w:szCs w:val="28"/>
        </w:rPr>
        <w:tab/>
      </w:r>
      <w:r>
        <w:rPr>
          <w:bCs/>
          <w:i/>
          <w:iCs/>
          <w:color w:val="000000"/>
          <w:sz w:val="28"/>
          <w:szCs w:val="28"/>
        </w:rPr>
        <w:tab/>
        <w:t xml:space="preserve">8 часов в год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Мажорные и минорные гаммы, трезвучия, арпеджио в тональностях до двух знаков в умеренном темпе. Хроматические гаммы в тональностях (гаммы исполняются штрихами деташе и легато).</w:t>
      </w:r>
    </w:p>
    <w:p w:rsidR="0092052D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10-15 этюдов (по нотам).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8-10 пьес.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Розанов С. Школа игры на кларнете. М., 1983   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Гофман Р. 40 этюдов. М., 1941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Воронина В. Нотная папка кларнетиста. М., 2006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Розанов С. Школа игры на кларнете. М., 1983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Мозговенко И., Штарк А. Хрестоматия педагогического репертуара. М., 1989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Воронина В. Нотная папка кларнетиста. М., 2006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Зубарев С. Хрестоматия педагогического репертуара. С.-П., 2010 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Лядов А. Прелюдия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Гендель Г. Сарабанда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 Марш из оперы «Волшебная флейта»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Комаровский  А. Пастушок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Мусоргский М. Слеза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Кабалевский Д. Полька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Григ Э. Лирическая пьеса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Щуровский  Ю. Гопак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Песня без слов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Дебюсси К. Маленький негритенок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Примеры программы переводного экзамена</w:t>
      </w:r>
      <w:r w:rsidR="0092052D">
        <w:rPr>
          <w:rFonts w:ascii="Times New Roman" w:hAnsi="Times New Roman"/>
          <w:b/>
          <w:bCs/>
          <w:sz w:val="28"/>
          <w:szCs w:val="28"/>
        </w:rPr>
        <w:t xml:space="preserve"> (зачета)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Песня без слов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Дебюсси К. Маленький негритенок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Григ Э. Лирическая пьеса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Гендель Г. Ария с вариациями</w:t>
      </w:r>
    </w:p>
    <w:p w:rsidR="007A3562" w:rsidRDefault="007A3562">
      <w:pPr>
        <w:pStyle w:val="ac"/>
        <w:spacing w:line="360" w:lineRule="auto"/>
        <w:rPr>
          <w:rFonts w:eastAsia="Calibri"/>
          <w:sz w:val="28"/>
          <w:szCs w:val="28"/>
        </w:rPr>
      </w:pPr>
    </w:p>
    <w:p w:rsidR="007A3562" w:rsidRDefault="007A3562">
      <w:pPr>
        <w:pStyle w:val="ac"/>
        <w:spacing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Шестой класс </w:t>
      </w:r>
    </w:p>
    <w:p w:rsidR="007A3562" w:rsidRDefault="00530ED9">
      <w:pPr>
        <w:pStyle w:val="ac"/>
        <w:spacing w:line="360" w:lineRule="auto"/>
        <w:rPr>
          <w:bCs/>
          <w:i/>
          <w:iCs/>
          <w:color w:val="000000"/>
          <w:sz w:val="28"/>
          <w:szCs w:val="28"/>
        </w:rPr>
      </w:pPr>
      <w:r w:rsidRPr="00530ED9">
        <w:rPr>
          <w:bCs/>
          <w:i/>
          <w:iCs/>
          <w:sz w:val="28"/>
          <w:szCs w:val="28"/>
        </w:rPr>
        <w:t xml:space="preserve">Аудиторные </w:t>
      </w:r>
      <w:r>
        <w:rPr>
          <w:bCs/>
          <w:i/>
          <w:iCs/>
          <w:sz w:val="28"/>
          <w:szCs w:val="28"/>
        </w:rPr>
        <w:t>з</w:t>
      </w:r>
      <w:r w:rsidRPr="00530ED9">
        <w:rPr>
          <w:bCs/>
          <w:i/>
          <w:iCs/>
          <w:sz w:val="28"/>
          <w:szCs w:val="28"/>
        </w:rPr>
        <w:t>анятия</w:t>
      </w:r>
      <w:r>
        <w:rPr>
          <w:bCs/>
          <w:i/>
          <w:iCs/>
          <w:color w:val="000000"/>
          <w:sz w:val="28"/>
          <w:szCs w:val="28"/>
        </w:rPr>
        <w:tab/>
      </w:r>
      <w:r w:rsidR="007A3562">
        <w:rPr>
          <w:bCs/>
          <w:i/>
          <w:iCs/>
          <w:color w:val="000000"/>
          <w:sz w:val="28"/>
          <w:szCs w:val="28"/>
        </w:rPr>
        <w:t xml:space="preserve">2 часа в  неделю </w:t>
      </w:r>
    </w:p>
    <w:p w:rsidR="007A3562" w:rsidRDefault="007A3562">
      <w:pPr>
        <w:pStyle w:val="ac"/>
        <w:spacing w:line="360" w:lineRule="auto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Консультации</w:t>
      </w:r>
      <w:r>
        <w:rPr>
          <w:bCs/>
          <w:i/>
          <w:iCs/>
          <w:color w:val="000000"/>
          <w:sz w:val="28"/>
          <w:szCs w:val="28"/>
        </w:rPr>
        <w:tab/>
      </w:r>
      <w:r>
        <w:rPr>
          <w:bCs/>
          <w:i/>
          <w:iCs/>
          <w:color w:val="000000"/>
          <w:sz w:val="28"/>
          <w:szCs w:val="28"/>
        </w:rPr>
        <w:tab/>
        <w:t xml:space="preserve">8 часов в год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Мажорные и минорные гаммы в тональностях до трех знаков, в том числе доминантсептаккорды, уменьшенные септаккорды и их обращения. Хроматические гаммы в тональностях (гаммы исполняются штрихами деташе и легато).</w:t>
      </w:r>
    </w:p>
    <w:p w:rsidR="0092052D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10-15 этюдов (по нотам).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8-10 пьес.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Розанов С. Школа игры на кларнете. 2 часть. М., 1983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Штарк А. 40 этюдов. М.-Л., 1950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Мозговенко И., Штарк А. Хрестоматия педагогического репертуара. М., 1989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Воронина В. Нотная папка кларнетиста. М., 2006 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Зубарев С. Хрестоматия педагогического репертуара. С.-П., 2010 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Сен-Санс К. Лебедь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Бах И.С. Прелюдия ре минор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Мазурка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Корелли А. Куранта, сарабанда, жига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Глинка М. Танец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Мендельсон Ф. Весенняя песня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Мийо Д. Маленький концерт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  <w:r w:rsidR="0092052D">
        <w:rPr>
          <w:rFonts w:ascii="Times New Roman" w:hAnsi="Times New Roman"/>
          <w:b/>
          <w:bCs/>
          <w:sz w:val="28"/>
          <w:szCs w:val="28"/>
        </w:rPr>
        <w:t xml:space="preserve"> (зачета)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Корелли А. Куранта, сарабанда, жига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Ноктюрн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Мендельсон Ф. Весенняя песня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3562" w:rsidRDefault="007A3562">
      <w:pPr>
        <w:pStyle w:val="ac"/>
        <w:spacing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Седьмой класс </w:t>
      </w:r>
    </w:p>
    <w:p w:rsidR="007A3562" w:rsidRDefault="00530ED9">
      <w:pPr>
        <w:pStyle w:val="ac"/>
        <w:spacing w:line="360" w:lineRule="auto"/>
        <w:rPr>
          <w:bCs/>
          <w:i/>
          <w:iCs/>
          <w:color w:val="000000"/>
          <w:sz w:val="28"/>
          <w:szCs w:val="28"/>
        </w:rPr>
      </w:pPr>
      <w:r w:rsidRPr="00530ED9">
        <w:rPr>
          <w:bCs/>
          <w:i/>
          <w:iCs/>
          <w:sz w:val="28"/>
          <w:szCs w:val="28"/>
        </w:rPr>
        <w:t xml:space="preserve">Аудиторные </w:t>
      </w:r>
      <w:r>
        <w:rPr>
          <w:bCs/>
          <w:i/>
          <w:iCs/>
          <w:sz w:val="28"/>
          <w:szCs w:val="28"/>
        </w:rPr>
        <w:t>з</w:t>
      </w:r>
      <w:r w:rsidRPr="00530ED9">
        <w:rPr>
          <w:bCs/>
          <w:i/>
          <w:iCs/>
          <w:sz w:val="28"/>
          <w:szCs w:val="28"/>
        </w:rPr>
        <w:t>анятия</w:t>
      </w:r>
      <w:r>
        <w:rPr>
          <w:bCs/>
          <w:i/>
          <w:iCs/>
          <w:color w:val="000000"/>
          <w:sz w:val="28"/>
          <w:szCs w:val="28"/>
        </w:rPr>
        <w:tab/>
      </w:r>
      <w:r w:rsidR="007A3562">
        <w:rPr>
          <w:bCs/>
          <w:i/>
          <w:iCs/>
          <w:color w:val="000000"/>
          <w:sz w:val="28"/>
          <w:szCs w:val="28"/>
        </w:rPr>
        <w:t xml:space="preserve">2,5 часа в  неделю </w:t>
      </w:r>
    </w:p>
    <w:p w:rsidR="007A3562" w:rsidRDefault="007A3562">
      <w:pPr>
        <w:pStyle w:val="ac"/>
        <w:spacing w:line="360" w:lineRule="auto"/>
        <w:rPr>
          <w:b/>
          <w:bCs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Консультации</w:t>
      </w:r>
      <w:r>
        <w:rPr>
          <w:bCs/>
          <w:i/>
          <w:iCs/>
          <w:color w:val="000000"/>
          <w:sz w:val="28"/>
          <w:szCs w:val="28"/>
        </w:rPr>
        <w:tab/>
      </w:r>
      <w:r>
        <w:rPr>
          <w:bCs/>
          <w:i/>
          <w:iCs/>
          <w:color w:val="000000"/>
          <w:sz w:val="28"/>
          <w:szCs w:val="28"/>
        </w:rPr>
        <w:tab/>
        <w:t>8 часов в год</w:t>
      </w:r>
      <w:r>
        <w:rPr>
          <w:b/>
          <w:bCs/>
          <w:iCs/>
          <w:color w:val="000000"/>
          <w:sz w:val="28"/>
          <w:szCs w:val="28"/>
        </w:rPr>
        <w:t xml:space="preserve">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Мажорные и минорные гаммы в тональностях до четырех знаков, в том числе доминантсептаккорды, уменьшенные септаккорды и их обращения.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Хроматические гаммы в тональностях.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(Гаммы исполняются штрихами деташе и легато).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10-15 этюдов (по нотам). 4 пьесы и 1 произведение крупной формы.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Штарк А. 40 этюдов. М.-Л., 1950 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Штарк А. 36 этюдов. М., 1954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Клозе Г. Ежедневные упражнения и этюды. М., 1991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lastRenderedPageBreak/>
        <w:t>Пьесы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Мозговенко И., Штарк А.– Хрестоматия педагогического репертуара. М., 1989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Воронина В.– Нотная папка кларнетиста. М., 2006 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Зубарев С. – Хрестоматия педагогического репертуара. С.-П., 2010 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Бетховен Л. Сонатина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Раков Н. Вокализ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Подснежник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Мелодия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Обер Д. Жига, ария, престо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Лефевр К. Соната №7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Кожелух И. Концерт Es-dur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Тучек В. Концерт. Киев, 1978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Римский-Корсаков Н. Концерт. М., 1975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  <w:r w:rsidR="0092052D">
        <w:rPr>
          <w:rFonts w:ascii="Times New Roman" w:hAnsi="Times New Roman"/>
          <w:b/>
          <w:bCs/>
          <w:sz w:val="28"/>
          <w:szCs w:val="28"/>
        </w:rPr>
        <w:t xml:space="preserve"> (зачета)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 П. Мелодия</w:t>
      </w:r>
    </w:p>
    <w:p w:rsidR="007A3562" w:rsidRDefault="007A3562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Anonym</w:t>
      </w:r>
      <w:r>
        <w:rPr>
          <w:rFonts w:ascii="Times New Roman" w:hAnsi="Times New Roman"/>
          <w:bCs/>
          <w:sz w:val="28"/>
          <w:szCs w:val="28"/>
        </w:rPr>
        <w:t xml:space="preserve">  “</w:t>
      </w:r>
      <w:r>
        <w:rPr>
          <w:rFonts w:ascii="Times New Roman" w:hAnsi="Times New Roman"/>
          <w:bCs/>
          <w:sz w:val="28"/>
          <w:szCs w:val="28"/>
          <w:lang w:val="en-US"/>
        </w:rPr>
        <w:t>L</w:t>
      </w:r>
      <w:r>
        <w:rPr>
          <w:rFonts w:ascii="Times New Roman" w:hAnsi="Times New Roman"/>
          <w:bCs/>
          <w:sz w:val="28"/>
          <w:szCs w:val="28"/>
        </w:rPr>
        <w:t>” Тема с вариациями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7A3562" w:rsidRDefault="00426B5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И.С</w:t>
      </w:r>
      <w:r w:rsidR="007A3562">
        <w:rPr>
          <w:rFonts w:ascii="Times New Roman" w:hAnsi="Times New Roman"/>
          <w:sz w:val="28"/>
          <w:szCs w:val="28"/>
        </w:rPr>
        <w:t>. Адажио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Римский-Корсаков Н. Концерт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3562" w:rsidRDefault="007A3562">
      <w:pPr>
        <w:pStyle w:val="ac"/>
        <w:spacing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Восьмой класс </w:t>
      </w:r>
    </w:p>
    <w:p w:rsidR="007A3562" w:rsidRDefault="00530ED9">
      <w:pPr>
        <w:pStyle w:val="ac"/>
        <w:spacing w:line="360" w:lineRule="auto"/>
        <w:rPr>
          <w:bCs/>
          <w:i/>
          <w:iCs/>
          <w:color w:val="000000"/>
          <w:sz w:val="28"/>
          <w:szCs w:val="28"/>
        </w:rPr>
      </w:pPr>
      <w:r w:rsidRPr="00530ED9">
        <w:rPr>
          <w:bCs/>
          <w:i/>
          <w:iCs/>
          <w:sz w:val="28"/>
          <w:szCs w:val="28"/>
        </w:rPr>
        <w:t xml:space="preserve">Аудиторные </w:t>
      </w:r>
      <w:r>
        <w:rPr>
          <w:bCs/>
          <w:i/>
          <w:iCs/>
          <w:sz w:val="28"/>
          <w:szCs w:val="28"/>
        </w:rPr>
        <w:t>з</w:t>
      </w:r>
      <w:r w:rsidRPr="00530ED9">
        <w:rPr>
          <w:bCs/>
          <w:i/>
          <w:iCs/>
          <w:sz w:val="28"/>
          <w:szCs w:val="28"/>
        </w:rPr>
        <w:t>анятия</w:t>
      </w:r>
      <w:r>
        <w:rPr>
          <w:bCs/>
          <w:i/>
          <w:iCs/>
          <w:color w:val="000000"/>
          <w:sz w:val="28"/>
          <w:szCs w:val="28"/>
        </w:rPr>
        <w:tab/>
      </w:r>
      <w:r w:rsidR="007A3562">
        <w:rPr>
          <w:bCs/>
          <w:i/>
          <w:iCs/>
          <w:color w:val="000000"/>
          <w:sz w:val="28"/>
          <w:szCs w:val="28"/>
        </w:rPr>
        <w:t xml:space="preserve">2,5 часа в  неделю </w:t>
      </w:r>
    </w:p>
    <w:p w:rsidR="007A3562" w:rsidRDefault="007A3562">
      <w:pPr>
        <w:pStyle w:val="ac"/>
        <w:spacing w:line="360" w:lineRule="auto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Консультации</w:t>
      </w:r>
      <w:r>
        <w:rPr>
          <w:bCs/>
          <w:i/>
          <w:iCs/>
          <w:color w:val="000000"/>
          <w:sz w:val="28"/>
          <w:szCs w:val="28"/>
        </w:rPr>
        <w:tab/>
      </w:r>
      <w:r>
        <w:rPr>
          <w:bCs/>
          <w:i/>
          <w:iCs/>
          <w:color w:val="000000"/>
          <w:sz w:val="28"/>
          <w:szCs w:val="28"/>
        </w:rPr>
        <w:tab/>
        <w:t xml:space="preserve">8 часов в год </w:t>
      </w:r>
    </w:p>
    <w:p w:rsidR="00801BFB" w:rsidRDefault="007A3562">
      <w:pPr>
        <w:pStyle w:val="ac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Учащиеся могут играть на зачетах любые произведения на усмотрение преподавателя; количество зачетов и сроки специально не определены. Перед </w:t>
      </w:r>
      <w:r w:rsidR="00801BFB">
        <w:rPr>
          <w:sz w:val="28"/>
          <w:szCs w:val="28"/>
        </w:rPr>
        <w:lastRenderedPageBreak/>
        <w:t xml:space="preserve">итоговым </w:t>
      </w:r>
      <w:r>
        <w:rPr>
          <w:sz w:val="28"/>
          <w:szCs w:val="28"/>
        </w:rPr>
        <w:t xml:space="preserve">экзаменом учащийся обыгрывает выпускную программу на зачетах, классных вечерах и концертах.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Мажорные и минорные гаммы в тональностях до пяти знаков, в том числе доминантсептаккорды, уменьшенные септаккорды и их обращения. Исполнять в подвижном темпе различными штрихами.</w:t>
      </w:r>
    </w:p>
    <w:p w:rsidR="007A3562" w:rsidRDefault="007A356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15-20 этюдов (по нотам). 4 пьесы и 1 произведение крупной формы.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Клозе Г. 30 этюдов. М., 1966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Перье А. Этюды. М., 1968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 В. Этюды. М., 1968 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Крепш Ф. 350 этюдов,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тетрадь. М., 1936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Мозговенко И., Штарк А. Хрестоматия педагогического репертуара. М., 1989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Воронина В. Нотная папка кларнетиста. М., 2006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Зубарев С. Хрестоматия педагогического репертуара. С.-П., 2010 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Медыньш Я. Романс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Василенко С. Восточный танец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Стамиц К. Концерт №2 (Дармштадтский) B-dur. Киев, 1974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В деревне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Крамарж Ф. Концерт. М., 1930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Даргомыжский А. Танцы русалок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Русский танец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выпускного экзамена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Василенко С. Восточный танец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Стамиц К. Концерт №2 (Дармштадтский) B-dur, II и III части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Русский танец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Крамарж Ф. Концерт, II и III части</w:t>
      </w:r>
    </w:p>
    <w:p w:rsidR="00801BFB" w:rsidRDefault="00801BF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Учащиеся, продолжающие обучение в 9 классе, сдают выпускной экзамен в 9 классе.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3562" w:rsidRDefault="007A3562">
      <w:pPr>
        <w:pStyle w:val="ac"/>
        <w:spacing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Девятый класс </w:t>
      </w:r>
    </w:p>
    <w:p w:rsidR="007A3562" w:rsidRDefault="00530ED9">
      <w:pPr>
        <w:pStyle w:val="ac"/>
        <w:spacing w:line="360" w:lineRule="auto"/>
        <w:rPr>
          <w:bCs/>
          <w:i/>
          <w:iCs/>
          <w:color w:val="000000"/>
          <w:sz w:val="28"/>
          <w:szCs w:val="28"/>
        </w:rPr>
      </w:pPr>
      <w:r w:rsidRPr="00530ED9">
        <w:rPr>
          <w:bCs/>
          <w:i/>
          <w:iCs/>
          <w:sz w:val="28"/>
          <w:szCs w:val="28"/>
        </w:rPr>
        <w:t xml:space="preserve">Аудиторные </w:t>
      </w:r>
      <w:r>
        <w:rPr>
          <w:bCs/>
          <w:i/>
          <w:iCs/>
          <w:sz w:val="28"/>
          <w:szCs w:val="28"/>
        </w:rPr>
        <w:t>з</w:t>
      </w:r>
      <w:r w:rsidRPr="00530ED9">
        <w:rPr>
          <w:bCs/>
          <w:i/>
          <w:iCs/>
          <w:sz w:val="28"/>
          <w:szCs w:val="28"/>
        </w:rPr>
        <w:t>анятия</w:t>
      </w:r>
      <w:r>
        <w:rPr>
          <w:bCs/>
          <w:i/>
          <w:iCs/>
          <w:color w:val="000000"/>
          <w:sz w:val="28"/>
          <w:szCs w:val="28"/>
        </w:rPr>
        <w:tab/>
      </w:r>
      <w:r w:rsidR="007A3562">
        <w:rPr>
          <w:bCs/>
          <w:i/>
          <w:iCs/>
          <w:color w:val="000000"/>
          <w:sz w:val="28"/>
          <w:szCs w:val="28"/>
        </w:rPr>
        <w:t xml:space="preserve">2,5 часа в  неделю </w:t>
      </w:r>
    </w:p>
    <w:p w:rsidR="007A3562" w:rsidRDefault="007A3562">
      <w:pPr>
        <w:pStyle w:val="ac"/>
        <w:spacing w:line="360" w:lineRule="auto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Консультации</w:t>
      </w:r>
      <w:r>
        <w:rPr>
          <w:bCs/>
          <w:i/>
          <w:iCs/>
          <w:color w:val="000000"/>
          <w:sz w:val="28"/>
          <w:szCs w:val="28"/>
        </w:rPr>
        <w:tab/>
      </w:r>
      <w:r>
        <w:rPr>
          <w:bCs/>
          <w:i/>
          <w:iCs/>
          <w:color w:val="000000"/>
          <w:sz w:val="28"/>
          <w:szCs w:val="28"/>
        </w:rPr>
        <w:tab/>
        <w:t xml:space="preserve">8 часов в год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девятом классе обучаются учащиеся, которые целенаправленно готовятся к поступлению в профессиональное образовательное учреждение. Ученики девятого класса играют в </w:t>
      </w:r>
      <w:r w:rsidR="00FD675E">
        <w:rPr>
          <w:rFonts w:ascii="Times New Roman" w:hAnsi="Times New Roman"/>
          <w:sz w:val="28"/>
          <w:szCs w:val="28"/>
        </w:rPr>
        <w:t xml:space="preserve">учебном </w:t>
      </w:r>
      <w:r>
        <w:rPr>
          <w:rFonts w:ascii="Times New Roman" w:hAnsi="Times New Roman"/>
          <w:sz w:val="28"/>
          <w:szCs w:val="28"/>
        </w:rPr>
        <w:t xml:space="preserve">году </w:t>
      </w:r>
      <w:r w:rsidR="00801BFB">
        <w:rPr>
          <w:rFonts w:ascii="Times New Roman" w:hAnsi="Times New Roman"/>
          <w:sz w:val="28"/>
          <w:szCs w:val="28"/>
        </w:rPr>
        <w:t>зачет и экзамен</w:t>
      </w:r>
      <w:r>
        <w:rPr>
          <w:rFonts w:ascii="Times New Roman" w:hAnsi="Times New Roman"/>
          <w:sz w:val="28"/>
          <w:szCs w:val="28"/>
        </w:rPr>
        <w:t xml:space="preserve">: в декабре и мае. В декабре – крупная форма. На выпускной экзамен (итоговая аттестация) выносится программа с прибавлением пьесы.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Мажорные и минорные гаммы в тональностях до пяти знаков, в том числе доминантсептаккорды, уменьшенные септаккорды и их обращения. Исполнять в подвижном темпе различными штрихами. Знакомство с гаммами в тональностях до семи знаков (в медленном темпе).</w:t>
      </w:r>
    </w:p>
    <w:p w:rsidR="007A3562" w:rsidRDefault="007A356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15-20 этюдов (по нотам).</w:t>
      </w:r>
    </w:p>
    <w:p w:rsidR="007A3562" w:rsidRDefault="007A356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пьесы и 1 произведение крупной формы.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Клозе Г. 30 этюдов. М., 1966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Перье А. Этюды. М., 1968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 В. Этюды. М., 1968 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Крепш Ф. 350 этюдов.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тетрадь, М., 1936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Крепш Ф. 40 этюдов,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тетрадь. М., 1936</w:t>
      </w:r>
    </w:p>
    <w:p w:rsidR="00D931D6" w:rsidRDefault="00D931D6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lastRenderedPageBreak/>
        <w:t>Пьесы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Мозговенко И., Штарк  А. Хрестоматия педагогического репертуара. М., 1989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Воронина  В. Нотная папка кларнетиста. М., 2006 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Зубарев С. Хрестоматия педагогического репертуара. С.-П., 2010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Комаровский  С. Импровизация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Раухвергер  М. Каприс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Крепш Ф. Большая фантазия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Вебер К. Вариации для кларнета и фортепиано. М., 1954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Мессаже  А. Конкурсное соло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Вебер К. Концерт №1, II 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части. М., 1969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 А. Конкурсное соло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Шостакович  Д. Адажио, вальс, скерцо. М., 1966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выпускного экзамена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Вебер К. Концерт №1, II 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части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Шостакович Д. Скерцо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Вебер К. Вариации для кларнета и фортепиано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Раухвергер М. Каприс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3562" w:rsidRDefault="007A3562" w:rsidP="00D931D6">
      <w:pPr>
        <w:pStyle w:val="ac"/>
        <w:spacing w:line="360" w:lineRule="auto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Годовые требования по классам</w:t>
      </w:r>
    </w:p>
    <w:p w:rsidR="007A3562" w:rsidRDefault="007A3562">
      <w:pPr>
        <w:tabs>
          <w:tab w:val="left" w:pos="6521"/>
        </w:tabs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Срок обучения – 6 лет </w:t>
      </w:r>
    </w:p>
    <w:p w:rsidR="007A3562" w:rsidRDefault="007A3562">
      <w:pPr>
        <w:pStyle w:val="ac"/>
        <w:spacing w:line="360" w:lineRule="auto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Первый класс</w:t>
      </w:r>
    </w:p>
    <w:p w:rsidR="007A3562" w:rsidRDefault="00530ED9">
      <w:pPr>
        <w:pStyle w:val="ac"/>
        <w:spacing w:line="360" w:lineRule="auto"/>
        <w:rPr>
          <w:bCs/>
          <w:i/>
          <w:iCs/>
          <w:color w:val="000000"/>
          <w:sz w:val="28"/>
          <w:szCs w:val="28"/>
        </w:rPr>
      </w:pPr>
      <w:r w:rsidRPr="00530ED9">
        <w:rPr>
          <w:bCs/>
          <w:i/>
          <w:iCs/>
          <w:sz w:val="28"/>
          <w:szCs w:val="28"/>
        </w:rPr>
        <w:t xml:space="preserve">Аудиторные </w:t>
      </w:r>
      <w:r>
        <w:rPr>
          <w:bCs/>
          <w:i/>
          <w:iCs/>
          <w:sz w:val="28"/>
          <w:szCs w:val="28"/>
        </w:rPr>
        <w:t>з</w:t>
      </w:r>
      <w:r w:rsidRPr="00530ED9">
        <w:rPr>
          <w:bCs/>
          <w:i/>
          <w:iCs/>
          <w:sz w:val="28"/>
          <w:szCs w:val="28"/>
        </w:rPr>
        <w:t>анятия</w:t>
      </w:r>
      <w:r>
        <w:rPr>
          <w:bCs/>
          <w:i/>
          <w:iCs/>
          <w:color w:val="000000"/>
          <w:sz w:val="28"/>
          <w:szCs w:val="28"/>
        </w:rPr>
        <w:tab/>
      </w:r>
      <w:r w:rsidR="007A3562">
        <w:rPr>
          <w:bCs/>
          <w:i/>
          <w:iCs/>
          <w:color w:val="000000"/>
          <w:sz w:val="28"/>
          <w:szCs w:val="28"/>
        </w:rPr>
        <w:t xml:space="preserve">2 часа в  неделю </w:t>
      </w:r>
    </w:p>
    <w:p w:rsidR="007A3562" w:rsidRDefault="007A3562">
      <w:pPr>
        <w:pStyle w:val="ac"/>
        <w:spacing w:line="360" w:lineRule="auto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Консультации</w:t>
      </w:r>
      <w:r>
        <w:rPr>
          <w:bCs/>
          <w:i/>
          <w:iCs/>
          <w:color w:val="000000"/>
          <w:sz w:val="28"/>
          <w:szCs w:val="28"/>
        </w:rPr>
        <w:tab/>
      </w:r>
      <w:r>
        <w:rPr>
          <w:bCs/>
          <w:i/>
          <w:iCs/>
          <w:color w:val="000000"/>
          <w:sz w:val="28"/>
          <w:szCs w:val="28"/>
        </w:rPr>
        <w:tab/>
        <w:t xml:space="preserve">8 часов в год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над постановкой губ, рук, корпуса, исполнительского дыхания.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Гаммы в тональностях до двух знаков в умеренном темпе.</w:t>
      </w:r>
    </w:p>
    <w:p w:rsidR="00FD675E" w:rsidRDefault="007A3562" w:rsidP="00FD675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Хроматическая гамма от ноты «ми» малой окта</w:t>
      </w:r>
      <w:r w:rsidR="00FD675E">
        <w:rPr>
          <w:rFonts w:ascii="Times New Roman" w:hAnsi="Times New Roman"/>
          <w:sz w:val="28"/>
          <w:szCs w:val="28"/>
        </w:rPr>
        <w:t xml:space="preserve">вы до ноты «ми» третьей октавы. </w:t>
      </w:r>
    </w:p>
    <w:p w:rsidR="007A3562" w:rsidRDefault="007A3562" w:rsidP="00FD675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Гаммы испол</w:t>
      </w:r>
      <w:r w:rsidR="00FD675E">
        <w:rPr>
          <w:rFonts w:ascii="Times New Roman" w:hAnsi="Times New Roman"/>
          <w:sz w:val="28"/>
          <w:szCs w:val="28"/>
        </w:rPr>
        <w:t>няются штрихами деташе и легато</w:t>
      </w:r>
      <w:r>
        <w:rPr>
          <w:rFonts w:ascii="Times New Roman" w:hAnsi="Times New Roman"/>
          <w:sz w:val="28"/>
          <w:szCs w:val="28"/>
        </w:rPr>
        <w:t>.</w:t>
      </w:r>
    </w:p>
    <w:p w:rsidR="00FD675E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15-20 этюдов (по нотам).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6-8 пьес.</w:t>
      </w:r>
    </w:p>
    <w:p w:rsidR="007A3562" w:rsidRDefault="007A35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Розанов С. Школа игры на кларнете. М., 1983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Гетман В. Азбука кларнетиста (раздел I). М., 1987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Воронина В. Нотная папка кларнетиста. М., 2006 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Розанов С. Школа игры на кларнете. М., 1983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Гетман В. Азбука кларнетиста. М., 1987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Зубарев С. Хрестоматия педагогического репертуара. С.-П., 2010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Мозговенко И., Штарк А. Хрестоматия педагогического репертуара. М., 1989</w:t>
      </w:r>
    </w:p>
    <w:p w:rsidR="007A3562" w:rsidRDefault="007A3562">
      <w:pPr>
        <w:spacing w:after="0" w:line="360" w:lineRule="auto"/>
        <w:ind w:firstLine="7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Русские народные песни:</w:t>
      </w:r>
    </w:p>
    <w:p w:rsidR="007A3562" w:rsidRDefault="007A3562">
      <w:pPr>
        <w:spacing w:after="0" w:line="360" w:lineRule="auto"/>
        <w:ind w:firstLine="7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 саду ли, в огороде»</w:t>
      </w:r>
    </w:p>
    <w:p w:rsidR="007A3562" w:rsidRDefault="007A3562">
      <w:pPr>
        <w:spacing w:after="0" w:line="360" w:lineRule="auto"/>
        <w:ind w:firstLine="7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 поле береза стояла»</w:t>
      </w:r>
    </w:p>
    <w:p w:rsidR="007A3562" w:rsidRDefault="007A3562">
      <w:pPr>
        <w:spacing w:after="0" w:line="360" w:lineRule="auto"/>
        <w:ind w:firstLine="7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«Соловей Будимирович»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Шуберт Ф. Вальс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Глинка М. Песня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Франк С. Прелюдия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Мусоргский М. Песня Марфы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Гедике А. Маленькая пьеса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Хачатурян А. Андантино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Шуман Р. Песенка жнецов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 П. Сладкая греза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Моцарт В.А. Маленькая пряха</w:t>
      </w:r>
    </w:p>
    <w:p w:rsidR="007A3562" w:rsidRDefault="007A356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  <w:r w:rsidR="00FD675E">
        <w:rPr>
          <w:rFonts w:ascii="Times New Roman" w:hAnsi="Times New Roman"/>
          <w:b/>
          <w:bCs/>
          <w:sz w:val="28"/>
          <w:szCs w:val="28"/>
        </w:rPr>
        <w:t xml:space="preserve"> (зачета)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 П. Сладкая греза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Барток Б. Словацкий танец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Глинка М. Северная звезда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Деревенские танцы</w:t>
      </w:r>
    </w:p>
    <w:p w:rsidR="007A3562" w:rsidRDefault="007A3562">
      <w:pPr>
        <w:pStyle w:val="ac"/>
        <w:spacing w:line="360" w:lineRule="auto"/>
        <w:jc w:val="center"/>
        <w:rPr>
          <w:b/>
          <w:bCs/>
          <w:iCs/>
          <w:sz w:val="28"/>
          <w:szCs w:val="28"/>
        </w:rPr>
      </w:pPr>
    </w:p>
    <w:p w:rsidR="007A3562" w:rsidRDefault="007A3562">
      <w:pPr>
        <w:pStyle w:val="ac"/>
        <w:spacing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Второй класс</w:t>
      </w:r>
    </w:p>
    <w:p w:rsidR="007A3562" w:rsidRDefault="00530ED9">
      <w:pPr>
        <w:pStyle w:val="ac"/>
        <w:spacing w:line="360" w:lineRule="auto"/>
        <w:rPr>
          <w:bCs/>
          <w:i/>
          <w:iCs/>
          <w:color w:val="000000"/>
          <w:sz w:val="28"/>
          <w:szCs w:val="28"/>
        </w:rPr>
      </w:pPr>
      <w:r w:rsidRPr="00530ED9">
        <w:rPr>
          <w:bCs/>
          <w:i/>
          <w:iCs/>
          <w:sz w:val="28"/>
          <w:szCs w:val="28"/>
        </w:rPr>
        <w:t xml:space="preserve">Аудиторные </w:t>
      </w:r>
      <w:r>
        <w:rPr>
          <w:bCs/>
          <w:i/>
          <w:iCs/>
          <w:sz w:val="28"/>
          <w:szCs w:val="28"/>
        </w:rPr>
        <w:t>з</w:t>
      </w:r>
      <w:r w:rsidRPr="00530ED9">
        <w:rPr>
          <w:bCs/>
          <w:i/>
          <w:iCs/>
          <w:sz w:val="28"/>
          <w:szCs w:val="28"/>
        </w:rPr>
        <w:t>анятия</w:t>
      </w:r>
      <w:r>
        <w:rPr>
          <w:bCs/>
          <w:i/>
          <w:iCs/>
          <w:color w:val="000000"/>
          <w:sz w:val="28"/>
          <w:szCs w:val="28"/>
        </w:rPr>
        <w:t xml:space="preserve"> </w:t>
      </w:r>
      <w:r>
        <w:rPr>
          <w:bCs/>
          <w:i/>
          <w:iCs/>
          <w:color w:val="000000"/>
          <w:sz w:val="28"/>
          <w:szCs w:val="28"/>
        </w:rPr>
        <w:tab/>
      </w:r>
      <w:r w:rsidR="007A3562">
        <w:rPr>
          <w:bCs/>
          <w:i/>
          <w:iCs/>
          <w:color w:val="000000"/>
          <w:sz w:val="28"/>
          <w:szCs w:val="28"/>
        </w:rPr>
        <w:t xml:space="preserve">2 часа в  неделю </w:t>
      </w:r>
    </w:p>
    <w:p w:rsidR="007A3562" w:rsidRDefault="007A3562">
      <w:pPr>
        <w:pStyle w:val="ac"/>
        <w:spacing w:line="360" w:lineRule="auto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Консультации</w:t>
      </w:r>
      <w:r>
        <w:rPr>
          <w:bCs/>
          <w:i/>
          <w:iCs/>
          <w:color w:val="000000"/>
          <w:sz w:val="28"/>
          <w:szCs w:val="28"/>
        </w:rPr>
        <w:tab/>
      </w:r>
      <w:r>
        <w:rPr>
          <w:bCs/>
          <w:i/>
          <w:iCs/>
          <w:color w:val="000000"/>
          <w:sz w:val="28"/>
          <w:szCs w:val="28"/>
        </w:rPr>
        <w:tab/>
        <w:t xml:space="preserve">8 часов в год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над постановкой губ, рук, корпуса, исполнительского дыхания.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Мажорные и минорные гаммы, терции, трезвучия, арпеджио в тональностях до трех знаков в среднем темпе.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Хроматические гаммы в тональностях.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Гаммы испол</w:t>
      </w:r>
      <w:r w:rsidR="00FD675E">
        <w:rPr>
          <w:rFonts w:ascii="Times New Roman" w:hAnsi="Times New Roman"/>
          <w:sz w:val="28"/>
          <w:szCs w:val="28"/>
        </w:rPr>
        <w:t>няются штрихами деташе и легато</w:t>
      </w:r>
      <w:r>
        <w:rPr>
          <w:rFonts w:ascii="Times New Roman" w:hAnsi="Times New Roman"/>
          <w:sz w:val="28"/>
          <w:szCs w:val="28"/>
        </w:rPr>
        <w:t>.</w:t>
      </w:r>
    </w:p>
    <w:p w:rsidR="00FD675E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15-20 этюдов (по нотам).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6-8 пьес.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Розанов С. Школа игры на кларнете. М., 1983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Гофман Р. 40 этюдов. М., 1941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Воронина В. Нотная папка кларнетиста. М., 2006 </w:t>
      </w:r>
    </w:p>
    <w:p w:rsidR="00D931D6" w:rsidRDefault="00D931D6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lastRenderedPageBreak/>
        <w:t>Пьесы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Розанов С. Школа игры на кларнете. М., 1983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Мозговенко И., Штарк А. Хрестоматия педагогического репертуара. М., 1989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Воронина  В. Нотная папка кларнетиста. М., 2006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Зубарев С. Хрестоматия педагогического репертуара. С.-П., 2010 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Лядов А. Прелюдия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Гендель Г. Сарабанда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Марш из оперы «Волшебная флейта»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Комаровский А. Пастушок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Мусоргский М. Слеза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Кабалевский Д. Полька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Григ Э. Лирическая пьеса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Щуровский Ю. Гопак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Песня без слов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Дебюсси К. Маленький негритенок</w:t>
      </w:r>
    </w:p>
    <w:p w:rsidR="007A3562" w:rsidRDefault="007A356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  <w:r w:rsidR="00FD675E">
        <w:rPr>
          <w:rFonts w:ascii="Times New Roman" w:hAnsi="Times New Roman"/>
          <w:b/>
          <w:bCs/>
          <w:sz w:val="28"/>
          <w:szCs w:val="28"/>
        </w:rPr>
        <w:t xml:space="preserve"> (зачета)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Песня без слов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Дебюсси К. Маленький негритенок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Григ Э. Лирическая пьеса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Гендел Г. Ария с вариациями</w:t>
      </w:r>
    </w:p>
    <w:p w:rsidR="007A3562" w:rsidRDefault="007A3562">
      <w:pPr>
        <w:pStyle w:val="ac"/>
        <w:spacing w:line="360" w:lineRule="auto"/>
        <w:rPr>
          <w:b/>
          <w:bCs/>
          <w:iCs/>
          <w:sz w:val="28"/>
          <w:szCs w:val="28"/>
        </w:rPr>
      </w:pPr>
    </w:p>
    <w:p w:rsidR="007A3562" w:rsidRDefault="007A3562">
      <w:pPr>
        <w:pStyle w:val="ac"/>
        <w:spacing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Третий класс</w:t>
      </w:r>
    </w:p>
    <w:p w:rsidR="007A3562" w:rsidRDefault="00530ED9">
      <w:pPr>
        <w:pStyle w:val="ac"/>
        <w:spacing w:line="360" w:lineRule="auto"/>
        <w:rPr>
          <w:bCs/>
          <w:i/>
          <w:iCs/>
          <w:color w:val="000000"/>
          <w:sz w:val="28"/>
          <w:szCs w:val="28"/>
        </w:rPr>
      </w:pPr>
      <w:r w:rsidRPr="00530ED9">
        <w:rPr>
          <w:bCs/>
          <w:i/>
          <w:iCs/>
          <w:sz w:val="28"/>
          <w:szCs w:val="28"/>
        </w:rPr>
        <w:t xml:space="preserve">Аудиторные </w:t>
      </w:r>
      <w:r>
        <w:rPr>
          <w:bCs/>
          <w:i/>
          <w:iCs/>
          <w:sz w:val="28"/>
          <w:szCs w:val="28"/>
        </w:rPr>
        <w:t>з</w:t>
      </w:r>
      <w:r w:rsidRPr="00530ED9">
        <w:rPr>
          <w:bCs/>
          <w:i/>
          <w:iCs/>
          <w:sz w:val="28"/>
          <w:szCs w:val="28"/>
        </w:rPr>
        <w:t>анятия</w:t>
      </w:r>
      <w:r>
        <w:rPr>
          <w:bCs/>
          <w:i/>
          <w:iCs/>
          <w:color w:val="000000"/>
          <w:sz w:val="28"/>
          <w:szCs w:val="28"/>
        </w:rPr>
        <w:tab/>
      </w:r>
      <w:r w:rsidR="007A3562">
        <w:rPr>
          <w:bCs/>
          <w:i/>
          <w:iCs/>
          <w:color w:val="000000"/>
          <w:sz w:val="28"/>
          <w:szCs w:val="28"/>
        </w:rPr>
        <w:t xml:space="preserve">2 часа в  неделю </w:t>
      </w:r>
    </w:p>
    <w:p w:rsidR="007A3562" w:rsidRDefault="007A3562">
      <w:pPr>
        <w:pStyle w:val="ac"/>
        <w:spacing w:line="360" w:lineRule="auto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Консультации</w:t>
      </w:r>
      <w:r>
        <w:rPr>
          <w:bCs/>
          <w:i/>
          <w:iCs/>
          <w:color w:val="000000"/>
          <w:sz w:val="28"/>
          <w:szCs w:val="28"/>
        </w:rPr>
        <w:tab/>
      </w:r>
      <w:r>
        <w:rPr>
          <w:bCs/>
          <w:i/>
          <w:iCs/>
          <w:color w:val="000000"/>
          <w:sz w:val="28"/>
          <w:szCs w:val="28"/>
        </w:rPr>
        <w:tab/>
        <w:t xml:space="preserve">8 часов в год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Работа над постановкой губ, рук, корпуса, исполнительского дыхания.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Мажорные и минорные гаммы, терции, трезвучия, арпеджио в тональностях до четырех знаков в среднем темпе.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Хроматические гаммы в тональностях.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Гаммы испол</w:t>
      </w:r>
      <w:r w:rsidR="00FD675E">
        <w:rPr>
          <w:rFonts w:ascii="Times New Roman" w:hAnsi="Times New Roman"/>
          <w:sz w:val="28"/>
          <w:szCs w:val="28"/>
        </w:rPr>
        <w:t>няются штрихами деташе и легато</w:t>
      </w:r>
      <w:r>
        <w:rPr>
          <w:rFonts w:ascii="Times New Roman" w:hAnsi="Times New Roman"/>
          <w:sz w:val="28"/>
          <w:szCs w:val="28"/>
        </w:rPr>
        <w:t>.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10-25 этюдов (по нотам). 8-10 пьес.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Розанов С. Школа игры на кларнете,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часть. М., 1983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Штарк А. 40 этюдов. М.-Л., 1950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Клозе</w:t>
      </w:r>
      <w:r w:rsidR="00530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Ежедневные упражнения и этюды. М., 1991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Мозговенко И., Штарк А.  Хрестоматия педагогического репертуара. М., 1989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Воронина В. Нотная папка кларнетиста. М., 2006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Зубарев С. Хрестоматия педагогического репертуара. С.-П., 2010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Сен-Санс К. Лебедь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И.С. Прелюдия ре минор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Мазурка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Корелли А. Куранта, сарабанда, жига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Глинка М. Танец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Мендельсон Ф. Весенняя песня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Мийо Д. Маленький концерт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  <w:r w:rsidR="00FD675E">
        <w:rPr>
          <w:rFonts w:ascii="Times New Roman" w:hAnsi="Times New Roman"/>
          <w:b/>
          <w:bCs/>
          <w:sz w:val="28"/>
          <w:szCs w:val="28"/>
        </w:rPr>
        <w:t xml:space="preserve"> (зачета)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Корелли А. Куранта, сарабанда, жига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Ноктюрн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Мендельсон Ф. Весенняя песня</w:t>
      </w:r>
    </w:p>
    <w:p w:rsidR="007A3562" w:rsidRDefault="007A3562">
      <w:pPr>
        <w:pStyle w:val="ac"/>
        <w:spacing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Четвертый класс </w:t>
      </w:r>
    </w:p>
    <w:p w:rsidR="007A3562" w:rsidRDefault="00530ED9">
      <w:pPr>
        <w:pStyle w:val="ac"/>
        <w:spacing w:line="360" w:lineRule="auto"/>
        <w:rPr>
          <w:bCs/>
          <w:i/>
          <w:iCs/>
          <w:sz w:val="28"/>
          <w:szCs w:val="28"/>
        </w:rPr>
      </w:pPr>
      <w:r w:rsidRPr="00530ED9">
        <w:rPr>
          <w:bCs/>
          <w:i/>
          <w:iCs/>
          <w:sz w:val="28"/>
          <w:szCs w:val="28"/>
        </w:rPr>
        <w:t xml:space="preserve">Аудиторные </w:t>
      </w:r>
      <w:r>
        <w:rPr>
          <w:bCs/>
          <w:i/>
          <w:iCs/>
          <w:sz w:val="28"/>
          <w:szCs w:val="28"/>
        </w:rPr>
        <w:t>з</w:t>
      </w:r>
      <w:r w:rsidRPr="00530ED9">
        <w:rPr>
          <w:bCs/>
          <w:i/>
          <w:iCs/>
          <w:sz w:val="28"/>
          <w:szCs w:val="28"/>
        </w:rPr>
        <w:t>анятия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ab/>
      </w:r>
      <w:r w:rsidR="007A3562">
        <w:rPr>
          <w:bCs/>
          <w:i/>
          <w:iCs/>
          <w:sz w:val="28"/>
          <w:szCs w:val="28"/>
        </w:rPr>
        <w:t xml:space="preserve">2,5 часа в  неделю </w:t>
      </w:r>
    </w:p>
    <w:p w:rsidR="007A3562" w:rsidRDefault="007A3562">
      <w:pPr>
        <w:pStyle w:val="ac"/>
        <w:spacing w:line="360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Консультации</w:t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8 часов в год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Мажорные и минорные гаммы в тональностях до четырех знаков, в том числе доминантсептаккорды, уменьшенные септаккорды и их обращения. Хроматические гаммы в тональностях (гаммы исполняются штрихами деташе и легато).</w:t>
      </w:r>
    </w:p>
    <w:p w:rsidR="00FD675E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10-15 этюдов (по нотам).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пьесы и 1 произведение крупной формы.</w:t>
      </w:r>
    </w:p>
    <w:p w:rsidR="007A3562" w:rsidRDefault="007A356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Штарк А. 40 этюдов. М.-Л., 1950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Штарк А. 36 этюдов. М., 1954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Клозе Г. Ежедневные упражнения и этюды. М., 1991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Мозговенко И., Штарк А. Хрестоматия педагогического репертуара. М., 1989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Воронина В.  Нотная папка кларнетиста. М., 2006 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Зубарев С. Хрестоматия педагогического репертуара. С.-П., 2010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Бетховен Л. Сонатина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Раков Н. Вокализ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Подснежник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Мелодия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Обер Д. Жига, ария, престо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Лефевр К. Соната №7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Кожелух И. Концерт Es-dur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Тучек В. Концерт. Киев, 1978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Римский-Корсаков Н. Концерт. М., 1975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 П. Мелодия</w:t>
      </w:r>
    </w:p>
    <w:p w:rsidR="007A3562" w:rsidRDefault="007A3562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Anonym</w:t>
      </w:r>
      <w:r>
        <w:rPr>
          <w:rFonts w:ascii="Times New Roman" w:hAnsi="Times New Roman"/>
          <w:bCs/>
          <w:sz w:val="28"/>
          <w:szCs w:val="28"/>
        </w:rPr>
        <w:t>. “</w:t>
      </w:r>
      <w:r>
        <w:rPr>
          <w:rFonts w:ascii="Times New Roman" w:hAnsi="Times New Roman"/>
          <w:bCs/>
          <w:sz w:val="28"/>
          <w:szCs w:val="28"/>
          <w:lang w:val="en-US"/>
        </w:rPr>
        <w:t>L</w:t>
      </w:r>
      <w:r>
        <w:rPr>
          <w:rFonts w:ascii="Times New Roman" w:hAnsi="Times New Roman"/>
          <w:bCs/>
          <w:sz w:val="28"/>
          <w:szCs w:val="28"/>
        </w:rPr>
        <w:t>” Тема с вариациями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И.Х. Адажио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Римский-Корсаков Н. Концерт</w:t>
      </w:r>
    </w:p>
    <w:p w:rsidR="007A3562" w:rsidRDefault="007A3562">
      <w:pPr>
        <w:pStyle w:val="ac"/>
        <w:spacing w:line="360" w:lineRule="auto"/>
        <w:rPr>
          <w:b/>
          <w:bCs/>
          <w:iCs/>
          <w:sz w:val="28"/>
          <w:szCs w:val="28"/>
        </w:rPr>
      </w:pPr>
    </w:p>
    <w:p w:rsidR="007A3562" w:rsidRDefault="007A3562">
      <w:pPr>
        <w:pStyle w:val="ac"/>
        <w:spacing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Пятый класс </w:t>
      </w:r>
    </w:p>
    <w:p w:rsidR="007A3562" w:rsidRDefault="00530ED9">
      <w:pPr>
        <w:pStyle w:val="ac"/>
        <w:spacing w:line="360" w:lineRule="auto"/>
        <w:rPr>
          <w:bCs/>
          <w:i/>
          <w:iCs/>
          <w:sz w:val="28"/>
          <w:szCs w:val="28"/>
        </w:rPr>
      </w:pPr>
      <w:r w:rsidRPr="00530ED9">
        <w:rPr>
          <w:bCs/>
          <w:i/>
          <w:iCs/>
          <w:sz w:val="28"/>
          <w:szCs w:val="28"/>
        </w:rPr>
        <w:t xml:space="preserve">Аудиторные </w:t>
      </w:r>
      <w:r>
        <w:rPr>
          <w:bCs/>
          <w:i/>
          <w:iCs/>
          <w:sz w:val="28"/>
          <w:szCs w:val="28"/>
        </w:rPr>
        <w:t>з</w:t>
      </w:r>
      <w:r w:rsidRPr="00530ED9">
        <w:rPr>
          <w:bCs/>
          <w:i/>
          <w:iCs/>
          <w:sz w:val="28"/>
          <w:szCs w:val="28"/>
        </w:rPr>
        <w:t>анятия</w:t>
      </w:r>
      <w:r>
        <w:rPr>
          <w:bCs/>
          <w:i/>
          <w:iCs/>
          <w:sz w:val="28"/>
          <w:szCs w:val="28"/>
        </w:rPr>
        <w:tab/>
      </w:r>
      <w:r w:rsidR="007A3562">
        <w:rPr>
          <w:bCs/>
          <w:i/>
          <w:iCs/>
          <w:sz w:val="28"/>
          <w:szCs w:val="28"/>
        </w:rPr>
        <w:t xml:space="preserve">2,5 часа в  неделю </w:t>
      </w:r>
    </w:p>
    <w:p w:rsidR="007A3562" w:rsidRDefault="007A3562">
      <w:pPr>
        <w:pStyle w:val="ac"/>
        <w:spacing w:line="360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Консультации</w:t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8 часов в год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могут играть на зачетах любые произведения на усмотрение преподавателя; количество зачетов и сроки специально не определены. Главная задача пятого класса – предоставить выпускную программу в максимально </w:t>
      </w:r>
      <w:r w:rsidR="00FD675E">
        <w:rPr>
          <w:rFonts w:ascii="Times New Roman" w:hAnsi="Times New Roman"/>
          <w:sz w:val="28"/>
          <w:szCs w:val="28"/>
        </w:rPr>
        <w:t>качественном</w:t>
      </w:r>
      <w:r>
        <w:rPr>
          <w:rFonts w:ascii="Times New Roman" w:hAnsi="Times New Roman"/>
          <w:sz w:val="28"/>
          <w:szCs w:val="28"/>
        </w:rPr>
        <w:t xml:space="preserve"> виде. Перед экзаменом учащийся обыгрывает выпускную программу на зачетах, классных вечерах и концертах.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Мажорные и минорные гаммы в тональностях до пяти знаков, в том числе доминантсептаккорды, уменьшенные септаккорды и их обращения. Исполнять в подвижном темпе различными штрихами.</w:t>
      </w:r>
    </w:p>
    <w:p w:rsidR="00FD675E" w:rsidRDefault="007A3562" w:rsidP="00530ED9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15-20 этюдов (по нотам). </w:t>
      </w:r>
    </w:p>
    <w:p w:rsidR="007A3562" w:rsidRDefault="007A3562" w:rsidP="00530ED9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пьесы </w:t>
      </w:r>
      <w:r w:rsidR="00530ED9">
        <w:rPr>
          <w:rFonts w:ascii="Times New Roman" w:hAnsi="Times New Roman"/>
          <w:sz w:val="28"/>
          <w:szCs w:val="28"/>
        </w:rPr>
        <w:t>и 1 произведение крупной формы.</w:t>
      </w:r>
    </w:p>
    <w:p w:rsidR="00530ED9" w:rsidRDefault="00530ED9" w:rsidP="00530ED9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Клозе Г. 30 этюдов. М., 1966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Перье А. Этюды. М., 1968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 В. Этюды. М., 1968 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Крепш Ф. 350 этюдов,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тетрадь. М., 1936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Мозговенко И., Штарк  А. Хрестоматия педагогического репертуара. М., 1989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Воронина В. Нотная папка кларнетиста. М., 2006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Зубарев С. Хрестоматия педагогического репертуара. С.-П., 2010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Медыньш  Я. Романс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Василенко С. Восточный танец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Стамиц К. Концерт №2 (Дармштадтский) B-dur. Киев, 1974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В деревне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Крамарж  Ф. Концерт. М., 1930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Даргомыжский  А. Танцы русалок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 П. Русский танец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выпускного экзамена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Василенко  С. Восточный танец</w:t>
      </w:r>
    </w:p>
    <w:p w:rsidR="007A3562" w:rsidRDefault="00E713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Стамиц</w:t>
      </w:r>
      <w:r w:rsidR="007A3562">
        <w:rPr>
          <w:rFonts w:ascii="Times New Roman" w:hAnsi="Times New Roman"/>
          <w:sz w:val="28"/>
          <w:szCs w:val="28"/>
        </w:rPr>
        <w:t xml:space="preserve"> К. Концерт №2 (Дармштадтский) B-dur, II и III части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 П. Русский танец</w:t>
      </w:r>
    </w:p>
    <w:p w:rsidR="007A3562" w:rsidRDefault="00E713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Крамарж </w:t>
      </w:r>
      <w:r w:rsidR="007A3562">
        <w:rPr>
          <w:rFonts w:ascii="Times New Roman" w:hAnsi="Times New Roman"/>
          <w:sz w:val="28"/>
          <w:szCs w:val="28"/>
        </w:rPr>
        <w:t>Ф. Концерт, II и III части</w:t>
      </w:r>
    </w:p>
    <w:p w:rsidR="00FD675E" w:rsidRDefault="00FD675E" w:rsidP="00FD67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Учащийся, продолжающий обучение в 6 классе, сдает выпускной экзамен в 6 классе.</w:t>
      </w:r>
    </w:p>
    <w:p w:rsidR="007A3562" w:rsidRDefault="007A3562">
      <w:pPr>
        <w:pStyle w:val="ac"/>
        <w:spacing w:line="360" w:lineRule="auto"/>
        <w:rPr>
          <w:b/>
          <w:bCs/>
          <w:iCs/>
          <w:sz w:val="28"/>
          <w:szCs w:val="28"/>
        </w:rPr>
      </w:pPr>
    </w:p>
    <w:p w:rsidR="007A3562" w:rsidRDefault="007A3562">
      <w:pPr>
        <w:pStyle w:val="ac"/>
        <w:spacing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Шестой класс </w:t>
      </w:r>
    </w:p>
    <w:p w:rsidR="007A3562" w:rsidRDefault="00530ED9">
      <w:pPr>
        <w:pStyle w:val="ac"/>
        <w:spacing w:line="360" w:lineRule="auto"/>
        <w:rPr>
          <w:bCs/>
          <w:i/>
          <w:iCs/>
          <w:sz w:val="28"/>
          <w:szCs w:val="28"/>
        </w:rPr>
      </w:pPr>
      <w:r w:rsidRPr="00530ED9">
        <w:rPr>
          <w:bCs/>
          <w:i/>
          <w:iCs/>
          <w:sz w:val="28"/>
          <w:szCs w:val="28"/>
        </w:rPr>
        <w:t xml:space="preserve">Аудиторные </w:t>
      </w:r>
      <w:r>
        <w:rPr>
          <w:bCs/>
          <w:i/>
          <w:iCs/>
          <w:sz w:val="28"/>
          <w:szCs w:val="28"/>
        </w:rPr>
        <w:t>з</w:t>
      </w:r>
      <w:r w:rsidRPr="00530ED9">
        <w:rPr>
          <w:bCs/>
          <w:i/>
          <w:iCs/>
          <w:sz w:val="28"/>
          <w:szCs w:val="28"/>
        </w:rPr>
        <w:t>анятия</w:t>
      </w:r>
      <w:r>
        <w:rPr>
          <w:bCs/>
          <w:i/>
          <w:iCs/>
          <w:sz w:val="28"/>
          <w:szCs w:val="28"/>
        </w:rPr>
        <w:tab/>
      </w:r>
      <w:r w:rsidR="007A3562">
        <w:rPr>
          <w:bCs/>
          <w:i/>
          <w:iCs/>
          <w:sz w:val="28"/>
          <w:szCs w:val="28"/>
        </w:rPr>
        <w:t xml:space="preserve">2,5 часа в  неделю </w:t>
      </w:r>
    </w:p>
    <w:p w:rsidR="007A3562" w:rsidRDefault="007A3562">
      <w:pPr>
        <w:pStyle w:val="ac"/>
        <w:spacing w:line="360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Консультации</w:t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8 часов в год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шестом классе обучаются учащиеся, которые целенаправленно готовятся к поступлению в профессиональное образовательное учреждение. Ученики шестого класса играют в году </w:t>
      </w:r>
      <w:r w:rsidR="00FD675E">
        <w:rPr>
          <w:rFonts w:ascii="Times New Roman" w:hAnsi="Times New Roman"/>
          <w:sz w:val="28"/>
          <w:szCs w:val="28"/>
        </w:rPr>
        <w:t>зачет и  экзамен</w:t>
      </w:r>
      <w:r>
        <w:rPr>
          <w:rFonts w:ascii="Times New Roman" w:hAnsi="Times New Roman"/>
          <w:sz w:val="28"/>
          <w:szCs w:val="28"/>
        </w:rPr>
        <w:t xml:space="preserve">: в декабре и мае. В </w:t>
      </w:r>
      <w:r>
        <w:rPr>
          <w:rFonts w:ascii="Times New Roman" w:hAnsi="Times New Roman"/>
          <w:sz w:val="28"/>
          <w:szCs w:val="28"/>
        </w:rPr>
        <w:lastRenderedPageBreak/>
        <w:t xml:space="preserve">декабре – крупная форма. На выпускной экзамен (итоговая аттестация) выносится программа с дополнительной пьесой.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Мажорные и минорные гаммы в тональностях до пяти знаков, в том числе доминантсептаккорды, уменьшенные септаккорды и их обращения. Исполнять в подвижном темпе различными штрихами.</w:t>
      </w:r>
    </w:p>
    <w:p w:rsidR="007A3562" w:rsidRDefault="007A356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гаммами в тональностях до семи знаков (в медленном темпе).</w:t>
      </w:r>
    </w:p>
    <w:p w:rsidR="00FD675E" w:rsidRDefault="007A356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15-20 этюдов.</w:t>
      </w:r>
    </w:p>
    <w:p w:rsidR="007A3562" w:rsidRDefault="007A356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 пьесы и 1 произведение крупной формы.</w:t>
      </w:r>
    </w:p>
    <w:p w:rsidR="007A3562" w:rsidRDefault="007A356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7A3562" w:rsidRDefault="00E713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Клозе</w:t>
      </w:r>
      <w:r w:rsidR="007A3562">
        <w:rPr>
          <w:rFonts w:ascii="Times New Roman" w:hAnsi="Times New Roman"/>
          <w:sz w:val="28"/>
          <w:szCs w:val="28"/>
        </w:rPr>
        <w:t xml:space="preserve"> Г. 30 этюдов. М., 1966</w:t>
      </w:r>
    </w:p>
    <w:p w:rsidR="007A3562" w:rsidRDefault="00E713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Перье </w:t>
      </w:r>
      <w:r w:rsidR="007A3562">
        <w:rPr>
          <w:rFonts w:ascii="Times New Roman" w:hAnsi="Times New Roman"/>
          <w:sz w:val="28"/>
          <w:szCs w:val="28"/>
        </w:rPr>
        <w:t>А. Этюды. М., 1968</w:t>
      </w:r>
    </w:p>
    <w:p w:rsidR="007A3562" w:rsidRDefault="00E713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 </w:t>
      </w:r>
      <w:r w:rsidR="007A3562">
        <w:rPr>
          <w:rFonts w:ascii="Times New Roman" w:hAnsi="Times New Roman"/>
          <w:sz w:val="28"/>
          <w:szCs w:val="28"/>
        </w:rPr>
        <w:t xml:space="preserve">В. Этюды. М., 1968 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Крепш Ф. 350 этюдов,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тетрадь. М., 1936</w:t>
      </w:r>
    </w:p>
    <w:p w:rsidR="007A3562" w:rsidRDefault="00E713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Крепш </w:t>
      </w:r>
      <w:r w:rsidR="007A3562">
        <w:rPr>
          <w:rFonts w:ascii="Times New Roman" w:hAnsi="Times New Roman"/>
          <w:sz w:val="28"/>
          <w:szCs w:val="28"/>
        </w:rPr>
        <w:t xml:space="preserve">Ф. 40 этюдов, </w:t>
      </w:r>
      <w:r w:rsidR="007A3562">
        <w:rPr>
          <w:rFonts w:ascii="Times New Roman" w:hAnsi="Times New Roman"/>
          <w:sz w:val="28"/>
          <w:szCs w:val="28"/>
          <w:lang w:val="en-US"/>
        </w:rPr>
        <w:t>III</w:t>
      </w:r>
      <w:r w:rsidR="007A3562">
        <w:rPr>
          <w:rFonts w:ascii="Times New Roman" w:hAnsi="Times New Roman"/>
          <w:sz w:val="28"/>
          <w:szCs w:val="28"/>
        </w:rPr>
        <w:t xml:space="preserve"> тетрадь. М., 1936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Мозговенко И., Штарк  А. Хрестоматия педагогического репертуара. М., 1989</w:t>
      </w:r>
    </w:p>
    <w:p w:rsidR="007A3562" w:rsidRDefault="00E713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Воронина</w:t>
      </w:r>
      <w:r w:rsidR="007A3562">
        <w:rPr>
          <w:rFonts w:ascii="Times New Roman" w:hAnsi="Times New Roman"/>
          <w:sz w:val="28"/>
          <w:szCs w:val="28"/>
        </w:rPr>
        <w:t xml:space="preserve"> В. Нотная папка кларнетиста. М., 2006 </w:t>
      </w:r>
    </w:p>
    <w:p w:rsidR="007A3562" w:rsidRDefault="00E713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Зубарев </w:t>
      </w:r>
      <w:r w:rsidR="007A3562">
        <w:rPr>
          <w:rFonts w:ascii="Times New Roman" w:hAnsi="Times New Roman"/>
          <w:sz w:val="28"/>
          <w:szCs w:val="28"/>
        </w:rPr>
        <w:t>С. Хрестоматия педагогического репертуара. С.-П., 2010</w:t>
      </w:r>
    </w:p>
    <w:p w:rsidR="007A3562" w:rsidRDefault="00E713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Комаровский </w:t>
      </w:r>
      <w:r w:rsidR="007A3562">
        <w:rPr>
          <w:rFonts w:ascii="Times New Roman" w:hAnsi="Times New Roman"/>
          <w:sz w:val="28"/>
          <w:szCs w:val="28"/>
        </w:rPr>
        <w:t>С. Импровизация</w:t>
      </w:r>
    </w:p>
    <w:p w:rsidR="007A3562" w:rsidRDefault="00E713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Раухвергер </w:t>
      </w:r>
      <w:r w:rsidR="007A3562">
        <w:rPr>
          <w:rFonts w:ascii="Times New Roman" w:hAnsi="Times New Roman"/>
          <w:sz w:val="28"/>
          <w:szCs w:val="28"/>
        </w:rPr>
        <w:t>М. Каприс</w:t>
      </w:r>
    </w:p>
    <w:p w:rsidR="007A3562" w:rsidRDefault="00E713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Крепш </w:t>
      </w:r>
      <w:r w:rsidR="007A3562">
        <w:rPr>
          <w:rFonts w:ascii="Times New Roman" w:hAnsi="Times New Roman"/>
          <w:sz w:val="28"/>
          <w:szCs w:val="28"/>
        </w:rPr>
        <w:t>Ф. Большая фантазия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Вебер  К. Вариации для кларнета и фортепиано. М., 1954</w:t>
      </w:r>
    </w:p>
    <w:p w:rsidR="007A3562" w:rsidRDefault="00E713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Мессаже </w:t>
      </w:r>
      <w:r w:rsidR="007A3562">
        <w:rPr>
          <w:rFonts w:ascii="Times New Roman" w:hAnsi="Times New Roman"/>
          <w:sz w:val="28"/>
          <w:szCs w:val="28"/>
        </w:rPr>
        <w:t>А. Конкурсное соло</w:t>
      </w:r>
    </w:p>
    <w:p w:rsidR="007A3562" w:rsidRDefault="00E713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Вебер </w:t>
      </w:r>
      <w:r w:rsidR="007A3562">
        <w:rPr>
          <w:rFonts w:ascii="Times New Roman" w:hAnsi="Times New Roman"/>
          <w:sz w:val="28"/>
          <w:szCs w:val="28"/>
        </w:rPr>
        <w:t xml:space="preserve">К. Концерт №1, II и </w:t>
      </w:r>
      <w:r w:rsidR="007A3562">
        <w:rPr>
          <w:rFonts w:ascii="Times New Roman" w:hAnsi="Times New Roman"/>
          <w:sz w:val="28"/>
          <w:szCs w:val="28"/>
          <w:lang w:val="en-US"/>
        </w:rPr>
        <w:t>III</w:t>
      </w:r>
      <w:r w:rsidR="007A3562">
        <w:rPr>
          <w:rFonts w:ascii="Times New Roman" w:hAnsi="Times New Roman"/>
          <w:sz w:val="28"/>
          <w:szCs w:val="28"/>
        </w:rPr>
        <w:t xml:space="preserve"> части. М., 1969</w:t>
      </w:r>
    </w:p>
    <w:p w:rsidR="007A3562" w:rsidRDefault="00E713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 </w:t>
      </w:r>
      <w:r w:rsidR="007A3562">
        <w:rPr>
          <w:rFonts w:ascii="Times New Roman" w:hAnsi="Times New Roman"/>
          <w:sz w:val="28"/>
          <w:szCs w:val="28"/>
        </w:rPr>
        <w:t>А. Конкурсное соло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Шостакович Д. Адажио, вальс, скерцо. М., 1966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Примеры программы выпускного экзамена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Вебер К. Концерт №1, II 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части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Шостакович Д. Скерцо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Вебер К. Вариации для кларнета и фортепиано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Раухвергер М. Каприс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3562" w:rsidRDefault="007A3562">
      <w:pPr>
        <w:spacing w:before="28" w:after="0" w:line="36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III</w:t>
      </w:r>
      <w:r w:rsidRPr="00530ED9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Требования к уровню подготовки обучающихся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программа отражает разнообразие репертуара,  академическую направленность</w:t>
      </w:r>
      <w:r>
        <w:rPr>
          <w:rFonts w:ascii="Times New Roman" w:eastAsia="Times New Roman" w:hAnsi="Times New Roman"/>
          <w:sz w:val="28"/>
          <w:szCs w:val="28"/>
        </w:rPr>
        <w:t xml:space="preserve"> учебного предмета </w:t>
      </w:r>
      <w:r>
        <w:rPr>
          <w:rFonts w:ascii="Times New Roman" w:hAnsi="Times New Roman"/>
          <w:sz w:val="28"/>
          <w:szCs w:val="28"/>
        </w:rPr>
        <w:t xml:space="preserve">«Специальность </w:t>
      </w:r>
      <w:r>
        <w:rPr>
          <w:rFonts w:ascii="Times New Roman" w:eastAsia="Times New Roman" w:hAnsi="Times New Roman"/>
          <w:sz w:val="28"/>
          <w:szCs w:val="28"/>
        </w:rPr>
        <w:t>(кларнет)»</w:t>
      </w:r>
      <w:r>
        <w:rPr>
          <w:rFonts w:ascii="Times New Roman" w:hAnsi="Times New Roman"/>
          <w:sz w:val="28"/>
          <w:szCs w:val="28"/>
        </w:rPr>
        <w:t xml:space="preserve">, а также возможность индивидуального подхода к каждому ученику. </w:t>
      </w:r>
      <w:r>
        <w:rPr>
          <w:rFonts w:ascii="Times New Roman" w:eastAsia="Times New Roman" w:hAnsi="Times New Roman"/>
          <w:sz w:val="28"/>
          <w:szCs w:val="28"/>
        </w:rPr>
        <w:t xml:space="preserve">Содержание программы </w:t>
      </w:r>
      <w:r>
        <w:rPr>
          <w:rFonts w:ascii="Times New Roman" w:hAnsi="Times New Roman"/>
          <w:sz w:val="28"/>
          <w:szCs w:val="28"/>
        </w:rPr>
        <w:t xml:space="preserve">направлено на </w:t>
      </w:r>
      <w:r>
        <w:rPr>
          <w:rFonts w:ascii="Times New Roman" w:eastAsia="Times New Roman" w:hAnsi="Times New Roman"/>
          <w:sz w:val="28"/>
          <w:szCs w:val="28"/>
        </w:rPr>
        <w:t>обеспечение художественно-эстетического развития личности и приобретения ею художественно-исполнительских знаний, умений и навыков.</w:t>
      </w:r>
    </w:p>
    <w:p w:rsidR="007A3562" w:rsidRDefault="007A3562">
      <w:pPr>
        <w:spacing w:after="0" w:line="360" w:lineRule="auto"/>
        <w:ind w:firstLine="706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Реализация программы обеспечивает:</w:t>
      </w:r>
    </w:p>
    <w:p w:rsidR="007A3562" w:rsidRDefault="007A3562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наличие у обучающегося интереса к музыкальному искусству, самостоятельному музыкальному исполнительству;</w:t>
      </w:r>
    </w:p>
    <w:p w:rsidR="007A3562" w:rsidRDefault="007A3562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сформированный комплекс исполнительских знаний, умений и навыков, позволяющий использовать многообразные возможности кларнета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7A3562" w:rsidRDefault="007A3562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знание репертуара для кларнета, включающего произведения разных стилей и жанров (полифонические произведения, сонаты, концерты, пьесы, этюды, инструментальные миниатюры) в соответствии с программными требованиями;</w:t>
      </w:r>
    </w:p>
    <w:p w:rsidR="007A3562" w:rsidRDefault="007A3562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знание художественно-исполнительских возможностей кларнета;</w:t>
      </w:r>
    </w:p>
    <w:p w:rsidR="007A3562" w:rsidRDefault="007A3562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знание профессиональной терминологии;</w:t>
      </w:r>
    </w:p>
    <w:p w:rsidR="007A3562" w:rsidRDefault="007A3562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– наличие умений по чтению с листа несложных музыкальных произведений;</w:t>
      </w:r>
    </w:p>
    <w:p w:rsidR="007A3562" w:rsidRDefault="007A3562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навыки слухового контроля, умение управлять процессом исполнения музыкального произведения;</w:t>
      </w:r>
    </w:p>
    <w:p w:rsidR="007A3562" w:rsidRDefault="007A3562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навыки по использованию музыкально-исполнительских средств выразительности, выполнению анализа исполняемых произведений, владения различными видами техники исполнительства, использования художественно оправданных технических приемов;</w:t>
      </w:r>
    </w:p>
    <w:p w:rsidR="007A3562" w:rsidRDefault="007A3562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7A3562" w:rsidRDefault="007A3562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наличие навыков репетиционно-концертной работы в качестве солиста.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3562" w:rsidRDefault="007A3562">
      <w:pPr>
        <w:spacing w:after="0" w:line="36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IV</w:t>
      </w:r>
      <w:r w:rsidRPr="00530ED9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Формы и методы контроля, система оценок</w:t>
      </w:r>
    </w:p>
    <w:p w:rsidR="007A3562" w:rsidRDefault="007A3562">
      <w:pPr>
        <w:numPr>
          <w:ilvl w:val="0"/>
          <w:numId w:val="9"/>
        </w:numPr>
        <w:spacing w:after="0" w:line="360" w:lineRule="auto"/>
        <w:ind w:left="0" w:firstLine="567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Аттестация: цели, виды, форма, содержание</w:t>
      </w:r>
    </w:p>
    <w:p w:rsidR="007A3562" w:rsidRDefault="007A356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Основными видами контроля успеваемости являются:</w:t>
      </w:r>
    </w:p>
    <w:p w:rsidR="007A3562" w:rsidRDefault="007A3562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текущий контроль успеваемости учащихся</w:t>
      </w:r>
    </w:p>
    <w:p w:rsidR="007A3562" w:rsidRDefault="007A3562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промежуточная аттестация</w:t>
      </w:r>
    </w:p>
    <w:p w:rsidR="007A3562" w:rsidRDefault="007A3562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итоговая аттестация</w:t>
      </w:r>
      <w:r w:rsidR="00FD675E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7A3562" w:rsidRDefault="007A3562">
      <w:pPr>
        <w:spacing w:after="0" w:line="360" w:lineRule="auto"/>
        <w:ind w:firstLine="67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Каждый вид контроля имеет свои цели, задачи, формы.</w:t>
      </w:r>
    </w:p>
    <w:p w:rsidR="007A3562" w:rsidRDefault="007A3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Текущий контроль</w:t>
      </w:r>
      <w:r>
        <w:rPr>
          <w:rFonts w:ascii="Times New Roman" w:eastAsia="Times New Roman" w:hAnsi="Times New Roman"/>
          <w:sz w:val="28"/>
          <w:szCs w:val="28"/>
        </w:rPr>
        <w:t xml:space="preserve">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При оценивании учитывается: </w:t>
      </w:r>
    </w:p>
    <w:p w:rsidR="007A3562" w:rsidRDefault="007A3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отношение </w:t>
      </w:r>
      <w:r w:rsidR="00FD675E">
        <w:rPr>
          <w:rFonts w:ascii="Times New Roman" w:eastAsia="Times New Roman" w:hAnsi="Times New Roman"/>
          <w:sz w:val="28"/>
          <w:szCs w:val="28"/>
        </w:rPr>
        <w:t>ученика</w:t>
      </w:r>
      <w:r>
        <w:rPr>
          <w:rFonts w:ascii="Times New Roman" w:eastAsia="Times New Roman" w:hAnsi="Times New Roman"/>
          <w:sz w:val="28"/>
          <w:szCs w:val="28"/>
        </w:rPr>
        <w:t xml:space="preserve"> к занятиям, его старания и прилежность;</w:t>
      </w:r>
    </w:p>
    <w:p w:rsidR="007A3562" w:rsidRDefault="007A3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качество выполнения предложенных заданий;</w:t>
      </w:r>
    </w:p>
    <w:p w:rsidR="007A3562" w:rsidRDefault="007A3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 инициативность и проявление самостоятельности как на уроке, так и во время домашней работы;</w:t>
      </w:r>
    </w:p>
    <w:p w:rsidR="007A3562" w:rsidRDefault="007A3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темпы продвижения.</w:t>
      </w:r>
    </w:p>
    <w:p w:rsidR="007A3562" w:rsidRDefault="007A3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основании результатов текущего контроля выводятся четверные оценки.</w:t>
      </w:r>
    </w:p>
    <w:p w:rsidR="007A3562" w:rsidRDefault="007A3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Особой формой текущего контроля является контрольный урок, который проводится преподавателем, ведущим предмет. </w:t>
      </w:r>
    </w:p>
    <w:p w:rsidR="007A3562" w:rsidRDefault="007A3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Промежуточная аттестация</w:t>
      </w:r>
      <w:r>
        <w:rPr>
          <w:rFonts w:ascii="Times New Roman" w:eastAsia="Times New Roman" w:hAnsi="Times New Roman"/>
          <w:sz w:val="28"/>
          <w:szCs w:val="28"/>
        </w:rPr>
        <w:t xml:space="preserve"> определяет успешность развития учащегося и степень освоения им учебных задач на определенном этапе. Наиболее распространенными формами промежуточной аттестации являются контрольные уроки, проводимые с приглашением комиссии, зачеты, академические концерты, технические зачеты, экзамены. </w:t>
      </w:r>
    </w:p>
    <w:p w:rsidR="007A3562" w:rsidRDefault="007A3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Каждая форма проверки (кроме переводного экзамена) может быть как дифференцированной (с оценкой), так и не дифференцированной. </w:t>
      </w:r>
    </w:p>
    <w:p w:rsidR="007A3562" w:rsidRDefault="007A3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оценивании 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 </w:t>
      </w:r>
    </w:p>
    <w:p w:rsidR="007A3562" w:rsidRDefault="007A3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Участие в конкурсах приравнивается к выступлению на академических концертах и зачетах. Переводной экзамен является обязательным для всех.</w:t>
      </w:r>
    </w:p>
    <w:p w:rsidR="007A3562" w:rsidRDefault="007A3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Переводной экзамен проводится в конце каждого учебного года, определяет качество освоения учебного материала, уровень соответствия с учебными задачами года. </w:t>
      </w:r>
    </w:p>
    <w:p w:rsidR="007A3562" w:rsidRDefault="007A3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Контрольные уроки и зачеты в рамках промежуточной аттестации проводятся в конце учебных полугодий в счет аудиторного времени, предусмотренного на предмет «Специальность </w:t>
      </w:r>
      <w:r w:rsidR="00FD675E">
        <w:rPr>
          <w:rFonts w:ascii="Times New Roman" w:eastAsia="Times New Roman" w:hAnsi="Times New Roman"/>
          <w:sz w:val="28"/>
          <w:szCs w:val="28"/>
        </w:rPr>
        <w:t>(кларнет)</w:t>
      </w:r>
      <w:r>
        <w:rPr>
          <w:rFonts w:ascii="Times New Roman" w:eastAsia="Times New Roman" w:hAnsi="Times New Roman"/>
          <w:sz w:val="28"/>
          <w:szCs w:val="28"/>
        </w:rPr>
        <w:t xml:space="preserve">». Экзамены проводятся за пределами аудиторных учебных занятий, то есть по окончании проведения учебных занятий в учебном году, в рамках промежуточной (экзаменационной) аттестации. </w:t>
      </w:r>
    </w:p>
    <w:p w:rsidR="007A3562" w:rsidRDefault="007A3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К экзамену допускаются учащиеся, полностью выполнившие все учебные задания.</w:t>
      </w:r>
    </w:p>
    <w:p w:rsidR="007A3562" w:rsidRDefault="007A3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завершении экзамена допускается его пересдача, если обучающийся получил неудовлетворительную оценку. Условия пересдачи и повторной сдачи экзамена определены в локальном нормативном акте образовательного учреждения «Положение о текущем контроле знаний и промежуточной аттестации обучающихся».</w:t>
      </w:r>
    </w:p>
    <w:p w:rsidR="007A3562" w:rsidRPr="0029475E" w:rsidRDefault="007A3562" w:rsidP="002947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</w:p>
    <w:p w:rsidR="007A3562" w:rsidRDefault="007A3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Итоговая аттестация (выпускной экзамен)</w:t>
      </w:r>
      <w:r>
        <w:rPr>
          <w:rFonts w:ascii="Times New Roman" w:eastAsia="Times New Roman" w:hAnsi="Times New Roman"/>
          <w:sz w:val="28"/>
          <w:szCs w:val="28"/>
        </w:rPr>
        <w:t xml:space="preserve"> определяет уровень и качество владения полным комплексом музыкальных, технических и художественных задач в рамках представленной сольной программы. </w:t>
      </w:r>
    </w:p>
    <w:p w:rsidR="007A3562" w:rsidRDefault="007A3562" w:rsidP="0029475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Критерии оценки </w:t>
      </w:r>
    </w:p>
    <w:p w:rsidR="007A3562" w:rsidRDefault="007A3562" w:rsidP="0029475E">
      <w:pPr>
        <w:spacing w:after="0" w:line="240" w:lineRule="auto"/>
        <w:ind w:left="7788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Таблица 4</w:t>
      </w:r>
    </w:p>
    <w:tbl>
      <w:tblPr>
        <w:tblW w:w="0" w:type="auto"/>
        <w:tblLayout w:type="fixed"/>
        <w:tblLook w:val="0000"/>
      </w:tblPr>
      <w:tblGrid>
        <w:gridCol w:w="3536"/>
        <w:gridCol w:w="5818"/>
      </w:tblGrid>
      <w:tr w:rsidR="007A3562">
        <w:trPr>
          <w:trHeight w:val="389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 («отлично»)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before="28"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7A3562">
        <w:trPr>
          <w:trHeight w:val="389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before="28"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 («хорошо»)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before="28"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оценка отражает грамотное исполнение, с небольшими недочетами (как в техническом плане, так и в художественном)</w:t>
            </w:r>
          </w:p>
        </w:tc>
      </w:tr>
      <w:tr w:rsidR="007A3562">
        <w:trPr>
          <w:trHeight w:val="389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before="28"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 («удовлетворительно»)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before="28"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</w:t>
            </w:r>
          </w:p>
        </w:tc>
      </w:tr>
      <w:tr w:rsidR="007A3562">
        <w:trPr>
          <w:trHeight w:val="389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before="28"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before="28"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комплекс недостатков, являющийся следствием отсутствия домашних занятий, а также плохой посещаемости аудиторных занятий</w:t>
            </w:r>
          </w:p>
        </w:tc>
      </w:tr>
      <w:tr w:rsidR="007A3562">
        <w:trPr>
          <w:trHeight w:val="389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«зачет» (без оценки)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pStyle w:val="Body1"/>
              <w:spacing w:line="360" w:lineRule="auto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</w:t>
            </w:r>
          </w:p>
        </w:tc>
      </w:tr>
    </w:tbl>
    <w:p w:rsidR="007A3562" w:rsidRDefault="0029475E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</w:t>
      </w:r>
      <w:r w:rsidR="007A3562">
        <w:rPr>
          <w:rFonts w:ascii="Times New Roman" w:hAnsi="Times New Roman"/>
          <w:color w:val="000000"/>
          <w:sz w:val="28"/>
          <w:szCs w:val="28"/>
        </w:rPr>
        <w:t>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:rsidR="007A3562" w:rsidRDefault="007A3562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 </w:t>
      </w:r>
    </w:p>
    <w:p w:rsidR="007A3562" w:rsidRDefault="007A3562">
      <w:pPr>
        <w:spacing w:after="0"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При выведении итоговой (переводной) оценки учитывается следующее:</w:t>
      </w:r>
    </w:p>
    <w:p w:rsidR="007A3562" w:rsidRDefault="007A3562">
      <w:pPr>
        <w:pStyle w:val="14"/>
        <w:numPr>
          <w:ilvl w:val="0"/>
          <w:numId w:val="11"/>
        </w:numPr>
        <w:spacing w:after="0"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оценка годовой работы ученика;</w:t>
      </w:r>
    </w:p>
    <w:p w:rsidR="007A3562" w:rsidRDefault="007A3562">
      <w:pPr>
        <w:pStyle w:val="14"/>
        <w:numPr>
          <w:ilvl w:val="0"/>
          <w:numId w:val="11"/>
        </w:numPr>
        <w:spacing w:after="0"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оценка на академическом концерте</w:t>
      </w:r>
      <w:r w:rsidR="000E4245">
        <w:rPr>
          <w:rFonts w:ascii="Times New Roman" w:eastAsia="Geeza Pro" w:hAnsi="Times New Roman"/>
          <w:color w:val="000000"/>
          <w:sz w:val="28"/>
          <w:szCs w:val="28"/>
        </w:rPr>
        <w:t>, зачете</w:t>
      </w:r>
      <w:r>
        <w:rPr>
          <w:rFonts w:ascii="Times New Roman" w:eastAsia="Geeza Pro" w:hAnsi="Times New Roman"/>
          <w:color w:val="000000"/>
          <w:sz w:val="28"/>
          <w:szCs w:val="28"/>
        </w:rPr>
        <w:t xml:space="preserve"> или экзамене;</w:t>
      </w:r>
    </w:p>
    <w:p w:rsidR="007A3562" w:rsidRDefault="007A3562">
      <w:pPr>
        <w:pStyle w:val="14"/>
        <w:numPr>
          <w:ilvl w:val="0"/>
          <w:numId w:val="11"/>
        </w:numPr>
        <w:spacing w:after="0"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другие выступления ученика в течение учебного года.</w:t>
      </w:r>
    </w:p>
    <w:p w:rsidR="007A3562" w:rsidRDefault="007A3562">
      <w:pPr>
        <w:spacing w:after="0" w:line="360" w:lineRule="auto"/>
        <w:ind w:firstLine="664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Оценки выставляются по окончании каждой четверти и полугодий учебного года.</w:t>
      </w:r>
    </w:p>
    <w:p w:rsidR="007A3562" w:rsidRDefault="007A3562">
      <w:pPr>
        <w:spacing w:line="36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A3562" w:rsidRDefault="007A3562">
      <w:pPr>
        <w:spacing w:before="28" w:after="0" w:line="36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V</w:t>
      </w:r>
      <w:r w:rsidRPr="00530ED9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ab/>
        <w:t>МЕТОДИЧЕСКОЕ ОБЕСПЕЧЕНИЕ ОБРАЗОВАТЕЛЬНОГО ПРОЦЕССА</w:t>
      </w:r>
    </w:p>
    <w:p w:rsidR="007A3562" w:rsidRDefault="007A3562" w:rsidP="000E4245">
      <w:pPr>
        <w:spacing w:after="0" w:line="360" w:lineRule="auto"/>
        <w:ind w:firstLine="696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Методические рекомендации педагогическим работникам</w:t>
      </w:r>
    </w:p>
    <w:p w:rsidR="007A3562" w:rsidRDefault="007A356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работе с учащимся преподаватель должен следовать принципам последовательности, постепенности, доступности, наглядности в освоении материала.</w:t>
      </w:r>
    </w:p>
    <w:p w:rsidR="007A3562" w:rsidRDefault="007A356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Весь процесс обучения должен быть построен от простого к сложному и учитывать индивидуальные особенности ученика: физические данные, уровень развития музыкальных способностей. </w:t>
      </w:r>
    </w:p>
    <w:p w:rsidR="007A3562" w:rsidRDefault="007A356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Необходимым условием для успешного обучения на кларнете является формирование </w:t>
      </w:r>
      <w:r>
        <w:rPr>
          <w:rFonts w:ascii="Times New Roman" w:eastAsia="Times New Roman" w:hAnsi="Times New Roman"/>
          <w:sz w:val="28"/>
          <w:szCs w:val="28"/>
        </w:rPr>
        <w:t xml:space="preserve">у ученика </w:t>
      </w:r>
      <w:r>
        <w:rPr>
          <w:rFonts w:ascii="Times New Roman" w:hAnsi="Times New Roman"/>
          <w:bCs/>
          <w:sz w:val="28"/>
          <w:szCs w:val="28"/>
        </w:rPr>
        <w:t>уже н</w:t>
      </w:r>
      <w:r>
        <w:rPr>
          <w:rFonts w:ascii="Times New Roman" w:eastAsia="Times New Roman" w:hAnsi="Times New Roman"/>
          <w:sz w:val="28"/>
          <w:szCs w:val="28"/>
        </w:rPr>
        <w:t xml:space="preserve">а начальном этапе правильной постановки губ, рук, корпуса, исполнительского дыхания. </w:t>
      </w:r>
    </w:p>
    <w:p w:rsidR="007A3562" w:rsidRDefault="007A356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Развитию техники в узком смысле слова (беглости, четкости, ровности и т.д.) способствует систематическая работа над упражнениями, гаммами и этюдами. При освоении гамм, упражнений, этюдов и другого вспомогательного материала рекомендуется применение различных вариантов – штриховых, динамических, ритмических и т. д.</w:t>
      </w:r>
    </w:p>
    <w:p w:rsidR="007A3562" w:rsidRDefault="007A356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Работа над качеством звука, интонацией, ритмическим рисунком, динамикой – важнейшими средствами музыкальной выразительности – должна последовательно проводиться на протяжении всех лет обучения и быть предметом постоянного внимания педагога.</w:t>
      </w:r>
    </w:p>
    <w:p w:rsidR="007A3562" w:rsidRDefault="007A356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работе над техникой необходимо давать четкие индивидуальные задания и регулярно проверять их выполнение.</w:t>
      </w:r>
    </w:p>
    <w:p w:rsidR="007A3562" w:rsidRDefault="007A356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учебной работе также следует использовать переложения произведений, написанных для других инструментов или для голоса. Рекомендуются переложения, в которых сохранен замысел автора и широко использованы характерные особенности кларнета. </w:t>
      </w:r>
    </w:p>
    <w:p w:rsidR="007A3562" w:rsidRDefault="007A3562">
      <w:pPr>
        <w:shd w:val="clear" w:color="auto" w:fill="FFFFFF"/>
        <w:tabs>
          <w:tab w:val="left" w:pos="889"/>
        </w:tabs>
        <w:spacing w:after="0" w:line="360" w:lineRule="auto"/>
        <w:ind w:firstLine="7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 над музыкальными произведениями необходимо прослеживать связь между художественной и технической сторонами изучаемого произведения.</w:t>
      </w:r>
    </w:p>
    <w:p w:rsidR="007A3562" w:rsidRDefault="007A3562" w:rsidP="000E4245">
      <w:pPr>
        <w:spacing w:after="0" w:line="360" w:lineRule="auto"/>
        <w:ind w:firstLine="70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Рекомендации по организации самостоятельной работы обучающихся</w:t>
      </w:r>
    </w:p>
    <w:p w:rsidR="007A3562" w:rsidRDefault="007A3562">
      <w:pPr>
        <w:pStyle w:val="21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Самостоятельные занятия должны быть регулярными и систематическими. </w:t>
      </w:r>
    </w:p>
    <w:p w:rsidR="007A3562" w:rsidRDefault="007A3562">
      <w:pPr>
        <w:pStyle w:val="21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Периодичность занятий: каждый день.</w:t>
      </w:r>
    </w:p>
    <w:p w:rsidR="007A3562" w:rsidRDefault="007A3562">
      <w:pPr>
        <w:pStyle w:val="21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Количество часов самостоятельных занятий</w:t>
      </w:r>
      <w:r w:rsidR="00FD675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неделю: от двух до четырех. </w:t>
      </w:r>
    </w:p>
    <w:p w:rsidR="007A3562" w:rsidRDefault="007A3562">
      <w:pPr>
        <w:pStyle w:val="21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Объем самостоятельной работы определяется с учетом минимальных затрат на подготовку домашнего задания с учетом параллельного  освоения детьми программы основного общего образования, а также с учетом сложившихся педагогических традиций в учебном заведении и методической целесообразности. </w:t>
      </w:r>
    </w:p>
    <w:p w:rsidR="007A3562" w:rsidRDefault="007A3562">
      <w:pPr>
        <w:pStyle w:val="21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4. Ученик должен быть физически здоров. Занятия при повышенной температуре опасны для здоровья и нецелесообразны, так как результат занятий всегда будет отрицательным. </w:t>
      </w:r>
    </w:p>
    <w:p w:rsidR="007A3562" w:rsidRDefault="007A3562">
      <w:pPr>
        <w:pStyle w:val="21"/>
        <w:numPr>
          <w:ilvl w:val="2"/>
          <w:numId w:val="12"/>
        </w:numPr>
        <w:spacing w:line="360" w:lineRule="auto"/>
        <w:ind w:left="0"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 Ученик должен уйти с урока с ясным представлением, над чем ему работать дома. Задачи должны быть кратко и ясно сформулированы в дневнике.</w:t>
      </w:r>
    </w:p>
    <w:p w:rsidR="007A3562" w:rsidRDefault="007A3562">
      <w:pPr>
        <w:pStyle w:val="21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Содержанием домашних заданий могут быть:</w:t>
      </w:r>
    </w:p>
    <w:p w:rsidR="007A3562" w:rsidRDefault="007A3562">
      <w:pPr>
        <w:pStyle w:val="21"/>
        <w:numPr>
          <w:ilvl w:val="0"/>
          <w:numId w:val="5"/>
        </w:numPr>
        <w:tabs>
          <w:tab w:val="left" w:pos="889"/>
        </w:tabs>
        <w:spacing w:line="360" w:lineRule="auto"/>
        <w:ind w:left="0" w:firstLine="69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упражнения для развития звука (выдержанные ноты);</w:t>
      </w:r>
    </w:p>
    <w:p w:rsidR="007A3562" w:rsidRDefault="007A3562">
      <w:pPr>
        <w:pStyle w:val="21"/>
        <w:numPr>
          <w:ilvl w:val="0"/>
          <w:numId w:val="5"/>
        </w:numPr>
        <w:tabs>
          <w:tab w:val="left" w:pos="889"/>
        </w:tabs>
        <w:spacing w:line="360" w:lineRule="auto"/>
        <w:ind w:left="0" w:firstLine="69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работа над развитием техники (гаммы, упражнения, этюды);</w:t>
      </w:r>
    </w:p>
    <w:p w:rsidR="007A3562" w:rsidRDefault="007A3562">
      <w:pPr>
        <w:pStyle w:val="21"/>
        <w:numPr>
          <w:ilvl w:val="0"/>
          <w:numId w:val="5"/>
        </w:numPr>
        <w:tabs>
          <w:tab w:val="left" w:pos="889"/>
        </w:tabs>
        <w:spacing w:line="360" w:lineRule="auto"/>
        <w:ind w:left="0" w:firstLine="69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работа над художественным материалом (пьесы или произведение крупной формы);</w:t>
      </w:r>
    </w:p>
    <w:p w:rsidR="007A3562" w:rsidRDefault="007A3562">
      <w:pPr>
        <w:pStyle w:val="21"/>
        <w:numPr>
          <w:ilvl w:val="0"/>
          <w:numId w:val="5"/>
        </w:numPr>
        <w:tabs>
          <w:tab w:val="left" w:pos="889"/>
        </w:tabs>
        <w:spacing w:line="360" w:lineRule="auto"/>
        <w:ind w:left="0" w:firstLine="69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чтение с листа.</w:t>
      </w:r>
    </w:p>
    <w:p w:rsidR="007A3562" w:rsidRDefault="007A3562">
      <w:pPr>
        <w:pStyle w:val="21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 Периодически следует проводить  уроки, контролирующие ход домашней работы ученика. </w:t>
      </w:r>
    </w:p>
    <w:p w:rsidR="007A3562" w:rsidRDefault="007A3562">
      <w:pPr>
        <w:pStyle w:val="21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 Для успешной реализации программы «Специальность (кларнет)» ученик должен быть обеспечен доступом к библиотечным фондам, а также аудио- и видеотекам, сформированным по программам учебных предметов. </w:t>
      </w:r>
    </w:p>
    <w:p w:rsidR="007A3562" w:rsidRDefault="007A3562">
      <w:pPr>
        <w:pStyle w:val="21"/>
        <w:spacing w:line="360" w:lineRule="auto"/>
        <w:ind w:firstLine="706"/>
        <w:jc w:val="both"/>
        <w:rPr>
          <w:sz w:val="28"/>
          <w:szCs w:val="28"/>
        </w:rPr>
      </w:pPr>
    </w:p>
    <w:p w:rsidR="007A3562" w:rsidRDefault="007A3562">
      <w:pPr>
        <w:pStyle w:val="21"/>
        <w:ind w:firstLine="706"/>
        <w:jc w:val="both"/>
        <w:rPr>
          <w:sz w:val="24"/>
        </w:rPr>
      </w:pPr>
    </w:p>
    <w:p w:rsidR="007A3562" w:rsidRDefault="007A356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bCs/>
          <w:sz w:val="28"/>
          <w:szCs w:val="28"/>
        </w:rPr>
        <w:t xml:space="preserve"> .</w:t>
      </w:r>
      <w:r>
        <w:rPr>
          <w:rFonts w:ascii="Times New Roman" w:hAnsi="Times New Roman"/>
          <w:b/>
          <w:bCs/>
          <w:sz w:val="28"/>
          <w:szCs w:val="28"/>
        </w:rPr>
        <w:tab/>
        <w:t>СПИСКИ РЕКОМЕНДУЕМОЙ НОТНОЙ И МЕТОДИЧЕСКОЙ ЛИТЕРАТУРЫ</w:t>
      </w:r>
    </w:p>
    <w:p w:rsidR="007A3562" w:rsidRDefault="007A3562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7A3562" w:rsidRDefault="007A3562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 Список нотной литературы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Альбом ученика-кларнетиста: Учебно-педагогический репертуар для ДМШ / сост. Н.Тимоха. Киев, 1975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Василенко С. Восточный танец. Для кларнета и фортепиано. М.,1959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Вебер К. Концерт № 1 для кларнета и фортепиано. М., 1969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Гедике А. Двенадцать пьес для кларнета и фортепиано. Тетр I. М.,1952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Гезонцвей С. Пятьдесят легких этюдов для кларнета. Киев, 1978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Гофман Р. Сорок этюдов для кларнета. М., 1948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Гурфинкель В. Школа игры на кларнете для ДМШ. Киев, 1965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Гурфинкель В. Этюды дли кларнета: Учебный репертуар для ДМШ.  Киев, 1977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Десять пьес русских композиторов: перелож. А.Семенова. М.,1962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Диков Б. Школа игры на кларнете системы Т.Вома. М., 1975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Диков В. Этюды для кларнета. М., 1964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Золотая библиотека педагогического репертуара для кларнета / сост. В.Воронина, М., 2006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Клозе Г. «Тридцать этюдов» для кларнета. М., 2004 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Крамарж Ф. Концерт для кларнета и фортепиано. М,, 1930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Крепш Ф. Этюды для кларнета. Тетради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  М., 1965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Легкие пьесы для кларнета и фортепиано. Педагогический репертуар для учащихся 1-2 классов ДМШ / сост. П.Тимоха. Киев,1972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Легкие пьесы для кларнета и фортепиано/ сост. П.Тимоха М, 1968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Наврузов М. Пособие для начального обучения игре на кларнете с двух систем: Для ДМШ. Баку, 1971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Перминов Л. Баллада для кларнета и фортепиано. М., 1980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Постикяп В. Школа игры на кларнете. Ереван, 1976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Пьесы для кларнета и фортепиано: Хрестоматия по аккомпанементу / Сост. В.Березовский. М., 1950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Пьесы для кларнета п фортепиано/ сост. И.Мозговенко. М., 1971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 пьес русских композиторов/ перелож. М.Трибуха. М., 1959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 А. Концертное соло для кларнета и фортепиано. Киев, 1980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Раков П. Соната №1 Для кларнета и фортепиано. М., 1978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Раков П: Концертная фантазия (из сборника "'Пьесы советских композиторов" для кларнета и фортепиано). М., 1971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Римский-Корсаков Н. Концерт для кларнета и духового оркестра. М.,1975 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Розанов С. Школа игры на кларнете / под ред. В.Петрова. Ч. 1. М.,1978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Розанов С. Школа игры на кларнете / под ред. В.Петрова. Ч. II. М.,1979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Розанов С. Школа игры па кларнете, 7-е изд. М., 1908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 "Кларнет". Издательство Музыкальная Украина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 легких пьес русских и зарубежных композиторов: перелож. для кларнета и фортепиано. Н.Смагина. М., 1965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 пьес для кларнета / под ред. Н.Рогинского. Л., 1952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 пьес русских композиторов для кларнета и фортепиано / Сост. Штарк А. М., 1956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 пьес русских композиторов/ Перелож. для кларнета и фортепиано Семенова А. М., 1960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Солодин Г., Фельдман 3.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Избранные пьесы для кларнета. М.,1954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Стамиц Я. Концерт для кларнета и фортепиано: Перелож. Мюльберга К. Киев, 1974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Тимоха Н. Начальная школа игры на кларнете. Киев, 1971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репертуар для кларнета: 1-2 классы ДМШ / сост. С. Гезенцвей,  Жученко А. Киев, 1975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репертуар для кларнета: 2 класс ДМШ / сост. Гезенцвей С., Жученко А. Киев, 1975 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репертуар для кларнета: 3 класс ДМШ / сост. Гезенцвсй С., Жученко А. Киев, 1976. 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репертуар для кларнета: 4 класс ДМШ / сост. Гезенцвсй С., Жучснко А. Киев, 1977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репертуар для кларнета: 5 класс ДМШ / сост. Гезенцвей С., Жученко А. Киев, 1978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Хрестоматия для кларнета. 1-3 классы ДМШ/сост. Мозговенко И., Штарк А.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Хрестоматия для кларнета. 4-5  классы ДМШ /сост. Мозговенко И.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Хрестоматия для кларнета. 3, 4 классы ДМШ / сост. Мозговенко И. М., 1982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Хрестоматия для кларнета: 1, 2 классы ДМШ (Пьесы, ансамбли) / сост. Штарк А., Мозговенко М. М., 1977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Хрестоматия для кларнета: 1, 2 классы ДМШ / сост. Штарк А., Мозговенко М..  М., 1981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Хрестоматия педагогического репертуара для кларнета / сост. Зубарев С., С.-П., 2010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Хрестоматия педагогического репертуара для кларнета. 1, 2 классы ДМШ, Ч. 1 / Сост. Штарк А., Мозговенко И. М., 1970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Хрестоматия педагогического репертуара ДМШ для кларнета /сост. Штарк А. М. 1956 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Хрестоматия педагогического репертуара ДМШ для кларнета /сост. В Блок, Мозговенко И. М., 1976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Хрестоматия педагогического репертуара ДМШ. Ч. II: 3, 4 классы / сост. Мозговенко И. М., 1970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Осенняя песня: перелож. для кларнета и фортепиано. М.,1949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Штарк А. 30 этюдов для кларнета. Рига, 1975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Штарк А. 36 легких этюдов для кларнета. М., 1954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Штарк А. 40 этюдов для кларнета. М., 1950</w:t>
      </w:r>
    </w:p>
    <w:p w:rsidR="007A3562" w:rsidRDefault="007A3562">
      <w:pPr>
        <w:shd w:val="clear" w:color="auto" w:fill="FFFFFF"/>
        <w:spacing w:after="0" w:line="360" w:lineRule="auto"/>
        <w:ind w:right="72"/>
        <w:jc w:val="both"/>
        <w:rPr>
          <w:rFonts w:ascii="Times New Roman" w:hAnsi="Times New Roman"/>
          <w:sz w:val="28"/>
          <w:szCs w:val="28"/>
        </w:rPr>
      </w:pPr>
    </w:p>
    <w:p w:rsidR="007A3562" w:rsidRDefault="007A3562">
      <w:pPr>
        <w:shd w:val="clear" w:color="auto" w:fill="FFFFFF"/>
        <w:spacing w:after="0" w:line="360" w:lineRule="auto"/>
        <w:ind w:right="7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Список методической  литературы</w:t>
      </w:r>
    </w:p>
    <w:p w:rsidR="007A3562" w:rsidRDefault="007A3562">
      <w:pPr>
        <w:shd w:val="clear" w:color="auto" w:fill="FFFFFF"/>
        <w:tabs>
          <w:tab w:val="left" w:pos="490"/>
        </w:tabs>
        <w:spacing w:after="0" w:line="36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6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 xml:space="preserve">Апатский В.Н. О совершенствовании методов музыкально-исполнительской </w:t>
      </w:r>
      <w:r>
        <w:rPr>
          <w:rFonts w:ascii="Times New Roman" w:hAnsi="Times New Roman"/>
          <w:spacing w:val="-4"/>
          <w:sz w:val="28"/>
          <w:szCs w:val="28"/>
        </w:rPr>
        <w:t xml:space="preserve">подготовки./ Исполнительство на духовых инструментах. История и методика. Киев, </w:t>
      </w:r>
      <w:r>
        <w:rPr>
          <w:rFonts w:ascii="Times New Roman" w:hAnsi="Times New Roman"/>
          <w:sz w:val="28"/>
          <w:szCs w:val="28"/>
        </w:rPr>
        <w:t>1986. С.24-39;</w:t>
      </w:r>
      <w:r>
        <w:rPr>
          <w:rFonts w:ascii="Times New Roman" w:hAnsi="Times New Roman"/>
          <w:spacing w:val="-3"/>
          <w:sz w:val="28"/>
          <w:szCs w:val="28"/>
        </w:rPr>
        <w:t xml:space="preserve"> 1983. Вып. 4. С. 6-19</w:t>
      </w:r>
    </w:p>
    <w:p w:rsidR="007A3562" w:rsidRDefault="007A3562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spacing w:after="0" w:line="360" w:lineRule="auto"/>
        <w:ind w:right="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Апатский В.Н. Опыт экспериментального исследования дыхания и амбушюра </w:t>
      </w:r>
      <w:r>
        <w:rPr>
          <w:rFonts w:ascii="Times New Roman" w:hAnsi="Times New Roman"/>
          <w:spacing w:val="-1"/>
          <w:sz w:val="28"/>
          <w:szCs w:val="28"/>
        </w:rPr>
        <w:t xml:space="preserve">духовика. /Методика обучения игре на духовых инструментах. Вып. 4. М., 1976. </w:t>
      </w:r>
      <w:r>
        <w:rPr>
          <w:rFonts w:ascii="Times New Roman" w:hAnsi="Times New Roman"/>
          <w:sz w:val="28"/>
          <w:szCs w:val="28"/>
        </w:rPr>
        <w:t>С.11-31.</w:t>
      </w:r>
    </w:p>
    <w:p w:rsidR="007A3562" w:rsidRDefault="007A3562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spacing w:after="0" w:line="360" w:lineRule="auto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Арчажникова Л.Г. Проблема взаимосвязи музыкально-слуховых представлений и </w:t>
      </w:r>
      <w:r>
        <w:rPr>
          <w:rFonts w:ascii="Times New Roman" w:hAnsi="Times New Roman"/>
          <w:sz w:val="28"/>
          <w:szCs w:val="28"/>
        </w:rPr>
        <w:t xml:space="preserve">музыкально-двигательных навыков. Автореф. канд. </w:t>
      </w:r>
      <w:r>
        <w:rPr>
          <w:rFonts w:ascii="Times New Roman" w:hAnsi="Times New Roman"/>
          <w:sz w:val="28"/>
          <w:szCs w:val="28"/>
        </w:rPr>
        <w:lastRenderedPageBreak/>
        <w:t>искусствоведения. М., 1971</w:t>
      </w:r>
    </w:p>
    <w:p w:rsidR="007A3562" w:rsidRDefault="007A3562">
      <w:pPr>
        <w:numPr>
          <w:ilvl w:val="0"/>
          <w:numId w:val="1"/>
        </w:numPr>
        <w:shd w:val="clear" w:color="auto" w:fill="FFFFFF"/>
        <w:tabs>
          <w:tab w:val="left" w:pos="490"/>
        </w:tabs>
        <w:spacing w:after="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Асафьев Б. Музыкальная форма как процесс. Т. 1, 2. 2-е изд. Л., 1971. </w:t>
      </w:r>
    </w:p>
    <w:p w:rsidR="007A3562" w:rsidRDefault="007A3562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spacing w:after="0" w:line="360" w:lineRule="auto"/>
        <w:ind w:right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Барановский П., Юцевич Е. Звуковысотный анализ свободного мелодического строя. </w:t>
      </w:r>
      <w:r>
        <w:rPr>
          <w:rFonts w:ascii="Times New Roman" w:hAnsi="Times New Roman"/>
          <w:sz w:val="28"/>
          <w:szCs w:val="28"/>
        </w:rPr>
        <w:t>Киев, 1956</w:t>
      </w:r>
    </w:p>
    <w:p w:rsidR="007A3562" w:rsidRDefault="007A3562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spacing w:after="0" w:line="360" w:lineRule="auto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Березин В. Некоторые проблемы исполнительства в классическом духовом квинтете </w:t>
      </w:r>
      <w:r>
        <w:rPr>
          <w:rFonts w:ascii="Times New Roman" w:hAnsi="Times New Roman"/>
          <w:spacing w:val="-2"/>
          <w:sz w:val="28"/>
          <w:szCs w:val="28"/>
        </w:rPr>
        <w:t xml:space="preserve">(флейта, гобой, кларнет, валторна, фагот) / Вопросы музыкальной педагогики. Вып. </w:t>
      </w:r>
      <w:r>
        <w:rPr>
          <w:rFonts w:ascii="Times New Roman" w:hAnsi="Times New Roman"/>
          <w:sz w:val="28"/>
          <w:szCs w:val="28"/>
        </w:rPr>
        <w:t>10. М., 1991</w:t>
      </w:r>
    </w:p>
    <w:p w:rsidR="007A3562" w:rsidRDefault="007A3562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spacing w:after="0" w:line="360" w:lineRule="auto"/>
        <w:ind w:right="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Волков Н.В. Основы управления звучанием при игре на кларнете. Дис. канд. </w:t>
      </w:r>
      <w:r>
        <w:rPr>
          <w:rFonts w:ascii="Times New Roman" w:hAnsi="Times New Roman"/>
          <w:sz w:val="28"/>
          <w:szCs w:val="28"/>
        </w:rPr>
        <w:t>искусствоведения. М., 1987</w:t>
      </w:r>
    </w:p>
    <w:p w:rsidR="007A3562" w:rsidRDefault="007A3562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spacing w:after="0" w:line="360" w:lineRule="auto"/>
        <w:ind w:right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Волков Н.В. Проблемы и методы эффективного обучения музыканта-духовика / </w:t>
      </w:r>
      <w:r>
        <w:rPr>
          <w:rFonts w:ascii="Times New Roman" w:hAnsi="Times New Roman"/>
          <w:spacing w:val="-5"/>
          <w:sz w:val="28"/>
          <w:szCs w:val="28"/>
        </w:rPr>
        <w:t xml:space="preserve">Проблемы педагогической подготовки студентов в контексте среднего и высшего </w:t>
      </w:r>
      <w:r>
        <w:rPr>
          <w:rFonts w:ascii="Times New Roman" w:hAnsi="Times New Roman"/>
          <w:sz w:val="28"/>
          <w:szCs w:val="28"/>
        </w:rPr>
        <w:t xml:space="preserve">музыкального образования. Материалы научно-практической конференции. М., 1997. С 45-47. </w:t>
      </w:r>
    </w:p>
    <w:p w:rsidR="007A3562" w:rsidRDefault="007A3562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spacing w:after="0" w:line="360" w:lineRule="auto"/>
        <w:ind w:right="29"/>
        <w:jc w:val="both"/>
        <w:rPr>
          <w:rFonts w:ascii="Times New Roman" w:hAnsi="Times New Roman"/>
          <w:spacing w:val="-1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Волков Н.В. Проблемы развития творческого мышления музыканта-духовика/.</w:t>
      </w:r>
      <w:r>
        <w:rPr>
          <w:rFonts w:ascii="Times New Roman" w:hAnsi="Times New Roman"/>
          <w:spacing w:val="-4"/>
          <w:sz w:val="28"/>
          <w:szCs w:val="28"/>
        </w:rPr>
        <w:t xml:space="preserve"> Наука, искусство, образование на пороге третьего тысячелетия. Тезисы доклада на 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II</w:t>
      </w:r>
      <w:r>
        <w:rPr>
          <w:rFonts w:ascii="Times New Roman" w:hAnsi="Times New Roman"/>
          <w:spacing w:val="-3"/>
          <w:sz w:val="28"/>
          <w:szCs w:val="28"/>
        </w:rPr>
        <w:t xml:space="preserve"> международном конгрессе. Волгоград, 6-8 апреля 2000. С. 140-142</w:t>
      </w:r>
      <w:r>
        <w:rPr>
          <w:rFonts w:ascii="Times New Roman" w:hAnsi="Times New Roman"/>
          <w:spacing w:val="-18"/>
          <w:sz w:val="28"/>
          <w:szCs w:val="28"/>
        </w:rPr>
        <w:t>.</w:t>
      </w:r>
    </w:p>
    <w:p w:rsidR="007A3562" w:rsidRDefault="007A3562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Волков Н.В. Частотная характеристика трости язычковых духовых инструментов и </w:t>
      </w:r>
      <w:r>
        <w:rPr>
          <w:rFonts w:ascii="Times New Roman" w:hAnsi="Times New Roman"/>
          <w:sz w:val="28"/>
          <w:szCs w:val="28"/>
        </w:rPr>
        <w:t>задача исполнителя по ее управлению. М.,1983</w:t>
      </w:r>
    </w:p>
    <w:p w:rsidR="007A3562" w:rsidRDefault="007A3562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spacing w:after="0" w:line="360" w:lineRule="auto"/>
        <w:ind w:right="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Волков Н.В. Экспериментальное исследование некоторых факторов процесса </w:t>
      </w:r>
      <w:r>
        <w:rPr>
          <w:rFonts w:ascii="Times New Roman" w:hAnsi="Times New Roman"/>
          <w:sz w:val="28"/>
          <w:szCs w:val="28"/>
        </w:rPr>
        <w:t xml:space="preserve">звукообразования (на язычковых духовых инструментах). / Актуальные вопросы </w:t>
      </w:r>
      <w:r>
        <w:rPr>
          <w:rFonts w:ascii="Times New Roman" w:hAnsi="Times New Roman"/>
          <w:spacing w:val="-1"/>
          <w:sz w:val="28"/>
          <w:szCs w:val="28"/>
        </w:rPr>
        <w:t>теории и практики исполнительства на духовых инструментах. Сборник трудов. Вып</w:t>
      </w:r>
      <w:r w:rsidR="00D931D6"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 xml:space="preserve"> 80. 1985. </w:t>
      </w:r>
      <w:r>
        <w:rPr>
          <w:rFonts w:ascii="Times New Roman" w:hAnsi="Times New Roman"/>
          <w:sz w:val="28"/>
          <w:szCs w:val="28"/>
        </w:rPr>
        <w:t>С. 50-75.</w:t>
      </w:r>
    </w:p>
    <w:p w:rsidR="007A3562" w:rsidRDefault="007A3562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Володин А. Роль гармонического спектра в восприятии высоты и тембра звука /. </w:t>
      </w:r>
      <w:r>
        <w:rPr>
          <w:rFonts w:ascii="Times New Roman" w:hAnsi="Times New Roman"/>
          <w:sz w:val="28"/>
          <w:szCs w:val="28"/>
        </w:rPr>
        <w:t>Музыкальное искусство и наука. Вып. 1. М., 1970. С. 11-38</w:t>
      </w:r>
    </w:p>
    <w:p w:rsidR="007A3562" w:rsidRDefault="007A3562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Володин А. Вопросы исполнительства на духовых инструментах. Сб. тр. Л., 1987. С.96.</w:t>
      </w:r>
    </w:p>
    <w:p w:rsidR="007A3562" w:rsidRDefault="007A3562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spacing w:after="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Гарбузов Н. Зонная природа тембрового слуха. М., 1956</w:t>
      </w:r>
    </w:p>
    <w:p w:rsidR="007A3562" w:rsidRDefault="007A3562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Григорьев В. Некоторые проблемы специфики игрового движения </w:t>
      </w:r>
      <w:r>
        <w:rPr>
          <w:rFonts w:ascii="Times New Roman" w:hAnsi="Times New Roman"/>
          <w:sz w:val="28"/>
          <w:szCs w:val="28"/>
        </w:rPr>
        <w:lastRenderedPageBreak/>
        <w:t>музыканта-исполнителя /Вопросы музыкальной педагогики. Вып. 7, М.,  1986. С. 65-81</w:t>
      </w:r>
    </w:p>
    <w:p w:rsidR="007A3562" w:rsidRDefault="007A3562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spacing w:after="0" w:line="360" w:lineRule="auto"/>
        <w:ind w:right="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Грищенко Л.А. Психология восприятия внимания, памяти. Екатеринбург, 1994</w:t>
      </w:r>
    </w:p>
    <w:p w:rsidR="007A3562" w:rsidRDefault="007A3562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spacing w:after="0"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Диков Б. Методика обучения игре на кларнете. М., 1983</w:t>
      </w:r>
    </w:p>
    <w:p w:rsidR="007A3562" w:rsidRDefault="007A3562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spacing w:after="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Диков Б. О дыхании при игре на духовых инструментах. М.,1956</w:t>
      </w:r>
    </w:p>
    <w:p w:rsidR="007A3562" w:rsidRDefault="007A3562">
      <w:pPr>
        <w:widowControl w:val="0"/>
        <w:shd w:val="clear" w:color="auto" w:fill="FFFFFF"/>
        <w:tabs>
          <w:tab w:val="left" w:pos="497"/>
        </w:tabs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Евтихиев П.Н., Карцева Г.А. Психолого-педагогические основы работы учащегося над музыкально-исполнительским образом / Музыкальное воспитание: опыт, проблемы, перспективы. Сборник трудов. Тамбов, 1994. С.43-54.</w:t>
      </w:r>
    </w:p>
    <w:p w:rsidR="007A3562" w:rsidRDefault="007A3562">
      <w:pPr>
        <w:widowControl w:val="0"/>
        <w:shd w:val="clear" w:color="auto" w:fill="FFFFFF"/>
        <w:tabs>
          <w:tab w:val="left" w:pos="497"/>
        </w:tabs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Зис А.Я. Исполнительство на духовых инструментах (история и методика). Киев, 1986</w:t>
      </w:r>
    </w:p>
    <w:p w:rsidR="007A3562" w:rsidRDefault="007A3562">
      <w:pPr>
        <w:widowControl w:val="0"/>
        <w:shd w:val="clear" w:color="auto" w:fill="FFFFFF"/>
        <w:tabs>
          <w:tab w:val="left" w:pos="497"/>
        </w:tabs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20. Исполнительство на духовых инструментах и вопросы музыкальной педагогики. Сборник </w:t>
      </w:r>
      <w:r>
        <w:rPr>
          <w:rFonts w:ascii="Times New Roman" w:hAnsi="Times New Roman"/>
          <w:sz w:val="28"/>
          <w:szCs w:val="28"/>
        </w:rPr>
        <w:t>трудов. Вып. 45. М., 1979</w:t>
      </w:r>
    </w:p>
    <w:p w:rsidR="007A3562" w:rsidRDefault="007A3562">
      <w:pPr>
        <w:widowControl w:val="0"/>
        <w:shd w:val="clear" w:color="auto" w:fill="FFFFFF"/>
        <w:tabs>
          <w:tab w:val="left" w:pos="497"/>
        </w:tabs>
        <w:spacing w:after="0"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21. Комплексный подход к проблемам музыкального образования. Сборник трудов. М., 1986 </w:t>
      </w:r>
    </w:p>
    <w:p w:rsidR="007A3562" w:rsidRDefault="007A3562">
      <w:pPr>
        <w:widowControl w:val="0"/>
        <w:numPr>
          <w:ilvl w:val="0"/>
          <w:numId w:val="3"/>
        </w:numPr>
        <w:shd w:val="clear" w:color="auto" w:fill="FFFFFF"/>
        <w:tabs>
          <w:tab w:val="left" w:pos="497"/>
        </w:tabs>
        <w:spacing w:after="0" w:line="360" w:lineRule="auto"/>
        <w:ind w:right="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Логинова Л.Н. О слуховой деятельности музыканта-исполнителя. Теоретические </w:t>
      </w:r>
      <w:r>
        <w:rPr>
          <w:rFonts w:ascii="Times New Roman" w:hAnsi="Times New Roman"/>
          <w:sz w:val="28"/>
          <w:szCs w:val="28"/>
        </w:rPr>
        <w:t>проблемы. М., 1998</w:t>
      </w:r>
    </w:p>
    <w:p w:rsidR="007A3562" w:rsidRDefault="007A3562">
      <w:pPr>
        <w:widowControl w:val="0"/>
        <w:numPr>
          <w:ilvl w:val="0"/>
          <w:numId w:val="3"/>
        </w:numPr>
        <w:shd w:val="clear" w:color="auto" w:fill="FFFFFF"/>
        <w:tabs>
          <w:tab w:val="left" w:pos="497"/>
        </w:tabs>
        <w:spacing w:after="0" w:line="36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Маркова Е.Н. Интонационность музыкального искусства. Киев, 1990</w:t>
      </w:r>
    </w:p>
    <w:p w:rsidR="007A3562" w:rsidRDefault="007A3562">
      <w:pPr>
        <w:widowControl w:val="0"/>
        <w:numPr>
          <w:ilvl w:val="0"/>
          <w:numId w:val="3"/>
        </w:numPr>
        <w:shd w:val="clear" w:color="auto" w:fill="FFFFFF"/>
        <w:tabs>
          <w:tab w:val="left" w:pos="497"/>
        </w:tabs>
        <w:spacing w:after="0" w:line="360" w:lineRule="auto"/>
        <w:ind w:right="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Маслов Р.А.. Исполнительство на кларнете (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noBreakHyphen/>
        <w:t xml:space="preserve"> - начало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вв.). Источниковедение. Историография: Автореф. дис. доктора искусствоведения. М., 1997</w:t>
      </w:r>
    </w:p>
    <w:p w:rsidR="007A3562" w:rsidRDefault="007A3562">
      <w:pPr>
        <w:widowControl w:val="0"/>
        <w:numPr>
          <w:ilvl w:val="0"/>
          <w:numId w:val="3"/>
        </w:numPr>
        <w:shd w:val="clear" w:color="auto" w:fill="FFFFFF"/>
        <w:tabs>
          <w:tab w:val="left" w:pos="497"/>
        </w:tabs>
        <w:spacing w:after="0" w:line="360" w:lineRule="auto"/>
        <w:ind w:right="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Всесоюзного семинара исполнителей на духовых инструментах. М., 1988</w:t>
      </w:r>
    </w:p>
    <w:p w:rsidR="007A3562" w:rsidRDefault="007A3562">
      <w:pPr>
        <w:widowControl w:val="0"/>
        <w:numPr>
          <w:ilvl w:val="0"/>
          <w:numId w:val="3"/>
        </w:numPr>
        <w:shd w:val="clear" w:color="auto" w:fill="FFFFFF"/>
        <w:tabs>
          <w:tab w:val="left" w:pos="497"/>
        </w:tabs>
        <w:spacing w:after="0" w:line="360" w:lineRule="auto"/>
        <w:ind w:right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Мозговенко И.П. Гаммы как основа исполнительского мастерства кларнетиста/ </w:t>
      </w:r>
      <w:r>
        <w:rPr>
          <w:rFonts w:ascii="Times New Roman" w:hAnsi="Times New Roman"/>
          <w:sz w:val="28"/>
          <w:szCs w:val="28"/>
        </w:rPr>
        <w:t>Исполнительство на духовых инструментах и вопросы музыкальной педагогики. Сборник трудов. Вып. 45. М., 1979. С 101-119</w:t>
      </w:r>
    </w:p>
    <w:p w:rsidR="007A3562" w:rsidRDefault="007A3562">
      <w:pPr>
        <w:widowControl w:val="0"/>
        <w:numPr>
          <w:ilvl w:val="0"/>
          <w:numId w:val="3"/>
        </w:numPr>
        <w:shd w:val="clear" w:color="auto" w:fill="FFFFFF"/>
        <w:tabs>
          <w:tab w:val="left" w:pos="497"/>
        </w:tabs>
        <w:spacing w:after="0" w:line="360" w:lineRule="auto"/>
        <w:ind w:right="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Мюльберг К.Э. Исследование некоторых компонентов техники кларнетиста (</w:t>
      </w:r>
      <w:r>
        <w:rPr>
          <w:rFonts w:ascii="Times New Roman" w:hAnsi="Times New Roman"/>
          <w:spacing w:val="-4"/>
          <w:sz w:val="28"/>
          <w:szCs w:val="28"/>
        </w:rPr>
        <w:t xml:space="preserve">дыхание, напряжение губ, реакция трости, выразительность </w:t>
      </w:r>
      <w:r>
        <w:rPr>
          <w:rFonts w:ascii="Times New Roman" w:hAnsi="Times New Roman"/>
          <w:spacing w:val="-4"/>
          <w:sz w:val="28"/>
          <w:szCs w:val="28"/>
        </w:rPr>
        <w:lastRenderedPageBreak/>
        <w:t xml:space="preserve">штриха, легато ). Автореф. </w:t>
      </w:r>
      <w:r>
        <w:rPr>
          <w:rFonts w:ascii="Times New Roman" w:hAnsi="Times New Roman"/>
          <w:sz w:val="28"/>
          <w:szCs w:val="28"/>
        </w:rPr>
        <w:t>дис. канд. искусствоведения. Киев, 1978</w:t>
      </w:r>
    </w:p>
    <w:p w:rsidR="007A3562" w:rsidRDefault="007A3562">
      <w:pPr>
        <w:widowControl w:val="0"/>
        <w:numPr>
          <w:ilvl w:val="0"/>
          <w:numId w:val="3"/>
        </w:numPr>
        <w:shd w:val="clear" w:color="auto" w:fill="FFFFFF"/>
        <w:tabs>
          <w:tab w:val="left" w:pos="497"/>
        </w:tabs>
        <w:spacing w:after="0" w:line="360" w:lineRule="auto"/>
        <w:ind w:right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Работа над чистотой строя на духовых инструментах (методические рекомендации ). </w:t>
      </w:r>
      <w:r>
        <w:rPr>
          <w:rFonts w:ascii="Times New Roman" w:hAnsi="Times New Roman"/>
          <w:sz w:val="28"/>
          <w:szCs w:val="28"/>
        </w:rPr>
        <w:t>Минск, 1982</w:t>
      </w:r>
    </w:p>
    <w:p w:rsidR="007A3562" w:rsidRDefault="007A3562">
      <w:pPr>
        <w:widowControl w:val="0"/>
        <w:numPr>
          <w:ilvl w:val="0"/>
          <w:numId w:val="3"/>
        </w:numPr>
        <w:shd w:val="clear" w:color="auto" w:fill="FFFFFF"/>
        <w:tabs>
          <w:tab w:val="left" w:pos="497"/>
        </w:tabs>
        <w:spacing w:after="0" w:line="360" w:lineRule="auto"/>
        <w:ind w:right="2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Рагс Ю. Интонирование мелодии в связи с некоторыми ее элементами. Труды </w:t>
      </w:r>
      <w:r>
        <w:rPr>
          <w:rFonts w:ascii="Times New Roman" w:hAnsi="Times New Roman"/>
          <w:spacing w:val="-3"/>
          <w:sz w:val="28"/>
          <w:szCs w:val="28"/>
        </w:rPr>
        <w:t>кафедры теории музыки. Московская государственная консерватория имени П.И. Чайковского. М., 1960. Вып. 1. С. 338-355.</w:t>
      </w:r>
    </w:p>
    <w:p w:rsidR="007A3562" w:rsidRDefault="007A3562">
      <w:pPr>
        <w:widowControl w:val="0"/>
        <w:numPr>
          <w:ilvl w:val="0"/>
          <w:numId w:val="3"/>
        </w:numPr>
        <w:shd w:val="clear" w:color="auto" w:fill="FFFFFF"/>
        <w:tabs>
          <w:tab w:val="left" w:pos="497"/>
        </w:tabs>
        <w:spacing w:after="0" w:line="360" w:lineRule="auto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методики обучения игре на духовых инструментах (методические рекомендации). Минск, 1982</w:t>
      </w:r>
    </w:p>
    <w:p w:rsidR="007A3562" w:rsidRDefault="007A3562">
      <w:pPr>
        <w:widowControl w:val="0"/>
        <w:numPr>
          <w:ilvl w:val="0"/>
          <w:numId w:val="3"/>
        </w:numPr>
        <w:shd w:val="clear" w:color="auto" w:fill="FFFFFF"/>
        <w:tabs>
          <w:tab w:val="left" w:pos="497"/>
        </w:tabs>
        <w:spacing w:after="0" w:line="360" w:lineRule="auto"/>
        <w:ind w:right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Современное исполнительство на духовых и ударных инструментах. Сборник трудов. Вып. 103, М., 1990</w:t>
      </w:r>
    </w:p>
    <w:p w:rsidR="007A3562" w:rsidRDefault="007A3562">
      <w:pPr>
        <w:widowControl w:val="0"/>
        <w:numPr>
          <w:ilvl w:val="0"/>
          <w:numId w:val="3"/>
        </w:numPr>
        <w:shd w:val="clear" w:color="auto" w:fill="FFFFFF"/>
        <w:tabs>
          <w:tab w:val="left" w:pos="497"/>
        </w:tabs>
        <w:spacing w:after="0" w:line="360" w:lineRule="auto"/>
        <w:ind w:right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 и практика игры на духовых инс</w:t>
      </w:r>
      <w:r w:rsidR="00FD675E">
        <w:rPr>
          <w:rFonts w:ascii="Times New Roman" w:hAnsi="Times New Roman"/>
          <w:sz w:val="28"/>
          <w:szCs w:val="28"/>
        </w:rPr>
        <w:t>трументах. Сборник статей. Киев</w:t>
      </w:r>
      <w:r>
        <w:rPr>
          <w:rFonts w:ascii="Times New Roman" w:hAnsi="Times New Roman"/>
          <w:sz w:val="28"/>
          <w:szCs w:val="28"/>
        </w:rPr>
        <w:t>, 1989</w:t>
      </w:r>
    </w:p>
    <w:p w:rsidR="007A3562" w:rsidRDefault="007A3562">
      <w:pPr>
        <w:widowControl w:val="0"/>
        <w:numPr>
          <w:ilvl w:val="0"/>
          <w:numId w:val="3"/>
        </w:numPr>
        <w:shd w:val="clear" w:color="auto" w:fill="FFFFFF"/>
        <w:tabs>
          <w:tab w:val="left" w:pos="497"/>
        </w:tabs>
        <w:spacing w:after="0" w:line="360" w:lineRule="auto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Усов Ю.А. История отечественного исполнительства на духовых инструментах. М., </w:t>
      </w:r>
      <w:r>
        <w:rPr>
          <w:rFonts w:ascii="Times New Roman" w:hAnsi="Times New Roman"/>
          <w:sz w:val="28"/>
          <w:szCs w:val="28"/>
        </w:rPr>
        <w:t>1986</w:t>
      </w:r>
    </w:p>
    <w:p w:rsidR="007A3562" w:rsidRDefault="007A3562">
      <w:pPr>
        <w:widowControl w:val="0"/>
        <w:numPr>
          <w:ilvl w:val="0"/>
          <w:numId w:val="3"/>
        </w:numPr>
        <w:shd w:val="clear" w:color="auto" w:fill="FFFFFF"/>
        <w:tabs>
          <w:tab w:val="left" w:pos="49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Федотов А.А. Методика обучения игре на духовых инструментах. М., 1975 </w:t>
      </w:r>
    </w:p>
    <w:p w:rsidR="007A3562" w:rsidRPr="000B0B05" w:rsidRDefault="000B0B05" w:rsidP="000B0B05">
      <w:pPr>
        <w:widowControl w:val="0"/>
        <w:numPr>
          <w:ilvl w:val="0"/>
          <w:numId w:val="3"/>
        </w:numPr>
        <w:shd w:val="clear" w:color="auto" w:fill="FFFFFF"/>
        <w:tabs>
          <w:tab w:val="left" w:pos="49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Федотов А.А. О выразительных средствах кларнетиста в работе над музыкальным </w:t>
      </w:r>
      <w:r>
        <w:rPr>
          <w:rFonts w:ascii="Times New Roman" w:hAnsi="Times New Roman"/>
          <w:sz w:val="28"/>
          <w:szCs w:val="28"/>
        </w:rPr>
        <w:t>образом. Сборник статей. Вып. 4., М., С.86-109</w:t>
      </w:r>
    </w:p>
    <w:sectPr w:rsidR="007A3562" w:rsidRPr="000B0B05" w:rsidSect="007A4DA2">
      <w:footerReference w:type="default" r:id="rId9"/>
      <w:pgSz w:w="11906" w:h="16838"/>
      <w:pgMar w:top="1134" w:right="850" w:bottom="1418" w:left="1701" w:header="720" w:footer="555" w:gutter="0"/>
      <w:cols w:space="720"/>
      <w:docGrid w:linePitch="36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D87" w:rsidRDefault="00B43D87">
      <w:pPr>
        <w:spacing w:after="0" w:line="240" w:lineRule="auto"/>
      </w:pPr>
      <w:r>
        <w:separator/>
      </w:r>
    </w:p>
  </w:endnote>
  <w:endnote w:type="continuationSeparator" w:id="1">
    <w:p w:rsidR="00B43D87" w:rsidRDefault="00B43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23508"/>
    </w:sdtPr>
    <w:sdtContent>
      <w:p w:rsidR="0029475E" w:rsidRDefault="0076664B">
        <w:pPr>
          <w:pStyle w:val="ae"/>
          <w:jc w:val="center"/>
        </w:pPr>
        <w:fldSimple w:instr=" PAGE   \* MERGEFORMAT ">
          <w:r w:rsidR="005F4847">
            <w:rPr>
              <w:noProof/>
            </w:rPr>
            <w:t>2</w:t>
          </w:r>
        </w:fldSimple>
      </w:p>
    </w:sdtContent>
  </w:sdt>
  <w:p w:rsidR="0029475E" w:rsidRDefault="0029475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62" w:rsidRDefault="0076664B" w:rsidP="00DB79F6">
    <w:pPr>
      <w:pStyle w:val="ae"/>
      <w:tabs>
        <w:tab w:val="clear" w:pos="4677"/>
        <w:tab w:val="clear" w:pos="9355"/>
        <w:tab w:val="left" w:pos="5352"/>
      </w:tabs>
      <w:jc w:val="center"/>
    </w:pPr>
    <w:fldSimple w:instr=" PAGE ">
      <w:r w:rsidR="005F4847">
        <w:rPr>
          <w:noProof/>
        </w:rPr>
        <w:t>44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D87" w:rsidRDefault="00B43D87">
      <w:pPr>
        <w:spacing w:after="0" w:line="240" w:lineRule="auto"/>
      </w:pPr>
      <w:r>
        <w:separator/>
      </w:r>
    </w:p>
  </w:footnote>
  <w:footnote w:type="continuationSeparator" w:id="1">
    <w:p w:rsidR="00B43D87" w:rsidRDefault="00B43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7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8"/>
    <w:lvl w:ilvl="0">
      <w:start w:val="2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25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0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7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4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6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32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15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76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6"/>
        </w:tabs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6"/>
        </w:tabs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6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6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6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6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6"/>
        </w:tabs>
        <w:ind w:left="6404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128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2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6" w:hanging="180"/>
      </w:pPr>
    </w:lvl>
  </w:abstractNum>
  <w:abstractNum w:abstractNumId="9">
    <w:nsid w:val="0000000A"/>
    <w:multiLevelType w:val="multilevel"/>
    <w:tmpl w:val="0000000A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cumentProtection w:edit="forms" w:enforcement="1" w:cryptProviderType="rsaFull" w:cryptAlgorithmClass="hash" w:cryptAlgorithmType="typeAny" w:cryptAlgorithmSid="4" w:cryptSpinCount="50000" w:hash="dcVBfkxIHJsDVw7WHQU7mVOXoW0=" w:salt="KZY+3mkLIl9FKenURqQHZQ==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30ED9"/>
    <w:rsid w:val="00061CCE"/>
    <w:rsid w:val="000B0B05"/>
    <w:rsid w:val="000D2E86"/>
    <w:rsid w:val="000E4245"/>
    <w:rsid w:val="000F7F4A"/>
    <w:rsid w:val="00140FFD"/>
    <w:rsid w:val="00204857"/>
    <w:rsid w:val="00225FC4"/>
    <w:rsid w:val="00233AD8"/>
    <w:rsid w:val="002525F8"/>
    <w:rsid w:val="0029475E"/>
    <w:rsid w:val="002A0DC5"/>
    <w:rsid w:val="002C0DF7"/>
    <w:rsid w:val="002C30EF"/>
    <w:rsid w:val="00303E73"/>
    <w:rsid w:val="00327D05"/>
    <w:rsid w:val="0037780B"/>
    <w:rsid w:val="003A4435"/>
    <w:rsid w:val="003B7F8E"/>
    <w:rsid w:val="003E52BD"/>
    <w:rsid w:val="00426B57"/>
    <w:rsid w:val="00473C70"/>
    <w:rsid w:val="00530ED9"/>
    <w:rsid w:val="005532EA"/>
    <w:rsid w:val="005A578A"/>
    <w:rsid w:val="005C27AE"/>
    <w:rsid w:val="005F4847"/>
    <w:rsid w:val="0065358F"/>
    <w:rsid w:val="00685A37"/>
    <w:rsid w:val="006C53C2"/>
    <w:rsid w:val="006F1D4E"/>
    <w:rsid w:val="00746C47"/>
    <w:rsid w:val="0076664B"/>
    <w:rsid w:val="007740AA"/>
    <w:rsid w:val="00774FDA"/>
    <w:rsid w:val="00780EF8"/>
    <w:rsid w:val="00790E10"/>
    <w:rsid w:val="007A3562"/>
    <w:rsid w:val="007A4DA2"/>
    <w:rsid w:val="007C1E44"/>
    <w:rsid w:val="007E1FB0"/>
    <w:rsid w:val="00801BFB"/>
    <w:rsid w:val="00805A50"/>
    <w:rsid w:val="008C2C11"/>
    <w:rsid w:val="008D03FC"/>
    <w:rsid w:val="008F33F0"/>
    <w:rsid w:val="0092052D"/>
    <w:rsid w:val="009A4883"/>
    <w:rsid w:val="009B4646"/>
    <w:rsid w:val="00A447B6"/>
    <w:rsid w:val="00A634E9"/>
    <w:rsid w:val="00AD575A"/>
    <w:rsid w:val="00B43D87"/>
    <w:rsid w:val="00BB3991"/>
    <w:rsid w:val="00D35F22"/>
    <w:rsid w:val="00D931D6"/>
    <w:rsid w:val="00DB79F6"/>
    <w:rsid w:val="00E62807"/>
    <w:rsid w:val="00E6736E"/>
    <w:rsid w:val="00E713C7"/>
    <w:rsid w:val="00E80614"/>
    <w:rsid w:val="00E9630B"/>
    <w:rsid w:val="00FD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A2"/>
    <w:pPr>
      <w:suppressAutoHyphens/>
      <w:spacing w:after="200" w:line="276" w:lineRule="auto"/>
    </w:pPr>
    <w:rPr>
      <w:rFonts w:ascii="Arial" w:eastAsia="SimSun" w:hAnsi="Arial" w:cs="Mangal"/>
      <w:kern w:val="1"/>
      <w:sz w:val="22"/>
      <w:szCs w:val="2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A4DA2"/>
  </w:style>
  <w:style w:type="character" w:styleId="a3">
    <w:name w:val="Hyperlink"/>
    <w:rsid w:val="007A4DA2"/>
    <w:rPr>
      <w:dstrike/>
      <w:color w:val="363636"/>
      <w:u w:val="none"/>
      <w:effect w:val="none"/>
    </w:rPr>
  </w:style>
  <w:style w:type="character" w:customStyle="1" w:styleId="a4">
    <w:name w:val="Текст выноски Знак"/>
    <w:rsid w:val="007A4DA2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7A4DA2"/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rsid w:val="007A4DA2"/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с отступом Знак"/>
    <w:rsid w:val="007A4DA2"/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rsid w:val="007A4DA2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2 Знак"/>
    <w:rsid w:val="007A4DA2"/>
    <w:rPr>
      <w:rFonts w:ascii="Times New Roman" w:eastAsia="Times New Roman" w:hAnsi="Times New Roman"/>
      <w:sz w:val="32"/>
      <w:szCs w:val="24"/>
    </w:rPr>
  </w:style>
  <w:style w:type="character" w:customStyle="1" w:styleId="20">
    <w:name w:val="Основной текст (2)_"/>
    <w:rsid w:val="007A4DA2"/>
    <w:rPr>
      <w:rFonts w:ascii="Times New Roman" w:hAnsi="Times New Roman"/>
      <w:b/>
      <w:bCs/>
      <w:sz w:val="23"/>
      <w:szCs w:val="23"/>
    </w:rPr>
  </w:style>
  <w:style w:type="character" w:customStyle="1" w:styleId="10">
    <w:name w:val="Заголовок №1_"/>
    <w:rsid w:val="007A4DA2"/>
    <w:rPr>
      <w:rFonts w:ascii="Times New Roman" w:hAnsi="Times New Roman"/>
      <w:b/>
      <w:bCs/>
      <w:sz w:val="23"/>
      <w:szCs w:val="23"/>
    </w:rPr>
  </w:style>
  <w:style w:type="character" w:customStyle="1" w:styleId="a8">
    <w:name w:val="Основной текст + Полужирный"/>
    <w:rsid w:val="007A4DA2"/>
    <w:rPr>
      <w:rFonts w:ascii="Times New Roman" w:eastAsia="Arial Unicode MS" w:hAnsi="Times New Roman"/>
      <w:b/>
      <w:bCs/>
      <w:sz w:val="23"/>
      <w:szCs w:val="23"/>
    </w:rPr>
  </w:style>
  <w:style w:type="character" w:customStyle="1" w:styleId="a9">
    <w:name w:val="Верхний колонтитул Знак"/>
    <w:rsid w:val="007A4DA2"/>
    <w:rPr>
      <w:sz w:val="22"/>
      <w:szCs w:val="22"/>
    </w:rPr>
  </w:style>
  <w:style w:type="character" w:customStyle="1" w:styleId="ListLabel1">
    <w:name w:val="ListLabel 1"/>
    <w:rsid w:val="007A4DA2"/>
    <w:rPr>
      <w:rFonts w:cs="Times New Roman"/>
    </w:rPr>
  </w:style>
  <w:style w:type="character" w:customStyle="1" w:styleId="ListLabel2">
    <w:name w:val="ListLabel 2"/>
    <w:rsid w:val="007A4DA2"/>
    <w:rPr>
      <w:rFonts w:eastAsia="Calibri"/>
      <w:sz w:val="28"/>
    </w:rPr>
  </w:style>
  <w:style w:type="character" w:customStyle="1" w:styleId="ListLabel3">
    <w:name w:val="ListLabel 3"/>
    <w:rsid w:val="007A4DA2"/>
    <w:rPr>
      <w:rFonts w:cs="Courier New"/>
    </w:rPr>
  </w:style>
  <w:style w:type="character" w:customStyle="1" w:styleId="ListLabel4">
    <w:name w:val="ListLabel 4"/>
    <w:rsid w:val="007A4DA2"/>
    <w:rPr>
      <w:color w:val="00B050"/>
    </w:rPr>
  </w:style>
  <w:style w:type="character" w:customStyle="1" w:styleId="aa">
    <w:name w:val="Символ нумерации"/>
    <w:rsid w:val="007A4DA2"/>
  </w:style>
  <w:style w:type="paragraph" w:customStyle="1" w:styleId="ab">
    <w:name w:val="Заголовок"/>
    <w:basedOn w:val="a"/>
    <w:next w:val="ac"/>
    <w:rsid w:val="007A4DA2"/>
    <w:pPr>
      <w:keepNext/>
      <w:spacing w:before="240" w:after="120"/>
    </w:pPr>
    <w:rPr>
      <w:rFonts w:eastAsia="Microsoft YaHei"/>
      <w:sz w:val="28"/>
      <w:szCs w:val="28"/>
    </w:rPr>
  </w:style>
  <w:style w:type="paragraph" w:styleId="ac">
    <w:name w:val="Body Text"/>
    <w:basedOn w:val="a"/>
    <w:rsid w:val="007A4DA2"/>
    <w:pPr>
      <w:spacing w:after="0" w:line="10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styleId="ad">
    <w:name w:val="List"/>
    <w:basedOn w:val="ac"/>
    <w:rsid w:val="007A4DA2"/>
    <w:rPr>
      <w:rFonts w:ascii="Arial" w:hAnsi="Arial"/>
    </w:rPr>
  </w:style>
  <w:style w:type="paragraph" w:customStyle="1" w:styleId="11">
    <w:name w:val="Название1"/>
    <w:basedOn w:val="a"/>
    <w:rsid w:val="007A4DA2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12">
    <w:name w:val="Указатель1"/>
    <w:basedOn w:val="a"/>
    <w:rsid w:val="007A4DA2"/>
    <w:pPr>
      <w:suppressLineNumbers/>
    </w:pPr>
  </w:style>
  <w:style w:type="paragraph" w:customStyle="1" w:styleId="13">
    <w:name w:val="Обычный (веб)1"/>
    <w:basedOn w:val="a"/>
    <w:rsid w:val="007A4DA2"/>
    <w:pPr>
      <w:spacing w:before="28" w:after="115" w:line="100" w:lineRule="atLeast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estern">
    <w:name w:val="western"/>
    <w:basedOn w:val="a"/>
    <w:rsid w:val="007A4DA2"/>
    <w:pPr>
      <w:spacing w:before="28" w:after="115" w:line="100" w:lineRule="atLeast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4">
    <w:name w:val="Абзац списка1"/>
    <w:basedOn w:val="a"/>
    <w:rsid w:val="007A4DA2"/>
    <w:pPr>
      <w:ind w:left="720"/>
    </w:pPr>
  </w:style>
  <w:style w:type="paragraph" w:customStyle="1" w:styleId="15">
    <w:name w:val="Текст выноски1"/>
    <w:basedOn w:val="a"/>
    <w:rsid w:val="007A4DA2"/>
    <w:pPr>
      <w:spacing w:after="0" w:line="100" w:lineRule="atLeast"/>
    </w:pPr>
    <w:rPr>
      <w:rFonts w:ascii="Tahoma" w:hAnsi="Tahoma"/>
      <w:sz w:val="16"/>
      <w:szCs w:val="16"/>
    </w:rPr>
  </w:style>
  <w:style w:type="paragraph" w:styleId="ae">
    <w:name w:val="footer"/>
    <w:basedOn w:val="a"/>
    <w:uiPriority w:val="99"/>
    <w:rsid w:val="007A4DA2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rsid w:val="007A4DA2"/>
    <w:pPr>
      <w:spacing w:after="0" w:line="100" w:lineRule="atLeast"/>
      <w:ind w:left="283" w:firstLine="708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1">
    <w:name w:val="Основной текст 21"/>
    <w:basedOn w:val="a"/>
    <w:rsid w:val="007A4DA2"/>
    <w:pPr>
      <w:spacing w:after="0" w:line="100" w:lineRule="atLeast"/>
    </w:pPr>
    <w:rPr>
      <w:rFonts w:ascii="Times New Roman" w:eastAsia="Times New Roman" w:hAnsi="Times New Roman"/>
      <w:sz w:val="32"/>
      <w:szCs w:val="24"/>
    </w:rPr>
  </w:style>
  <w:style w:type="paragraph" w:customStyle="1" w:styleId="22">
    <w:name w:val="Основной текст (2)"/>
    <w:basedOn w:val="a"/>
    <w:rsid w:val="007A4DA2"/>
    <w:pPr>
      <w:shd w:val="clear" w:color="auto" w:fill="FFFFFF"/>
      <w:spacing w:after="30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16">
    <w:name w:val="Заголовок №1"/>
    <w:basedOn w:val="a"/>
    <w:rsid w:val="007A4DA2"/>
    <w:pPr>
      <w:shd w:val="clear" w:color="auto" w:fill="FFFFFF"/>
      <w:spacing w:before="240" w:after="0" w:line="274" w:lineRule="exact"/>
      <w:jc w:val="right"/>
    </w:pPr>
    <w:rPr>
      <w:rFonts w:ascii="Times New Roman" w:hAnsi="Times New Roman"/>
      <w:b/>
      <w:bCs/>
      <w:sz w:val="23"/>
      <w:szCs w:val="23"/>
    </w:rPr>
  </w:style>
  <w:style w:type="paragraph" w:styleId="af0">
    <w:name w:val="header"/>
    <w:basedOn w:val="a"/>
    <w:rsid w:val="007A4DA2"/>
    <w:pPr>
      <w:suppressLineNumbers/>
      <w:tabs>
        <w:tab w:val="center" w:pos="4677"/>
        <w:tab w:val="right" w:pos="9355"/>
      </w:tabs>
    </w:pPr>
  </w:style>
  <w:style w:type="paragraph" w:customStyle="1" w:styleId="17">
    <w:name w:val="Без интервала1"/>
    <w:rsid w:val="007A4DA2"/>
    <w:pPr>
      <w:widowControl w:val="0"/>
      <w:suppressAutoHyphens/>
    </w:pPr>
    <w:rPr>
      <w:rFonts w:ascii="Courier New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Body1">
    <w:name w:val="Body 1"/>
    <w:rsid w:val="007A4DA2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styleId="af1">
    <w:name w:val="Balloon Text"/>
    <w:basedOn w:val="a"/>
    <w:link w:val="18"/>
    <w:uiPriority w:val="99"/>
    <w:semiHidden/>
    <w:unhideWhenUsed/>
    <w:rsid w:val="00746C47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18">
    <w:name w:val="Текст выноски Знак1"/>
    <w:basedOn w:val="a0"/>
    <w:link w:val="af1"/>
    <w:uiPriority w:val="99"/>
    <w:semiHidden/>
    <w:rsid w:val="00746C47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44</Pages>
  <Words>7496</Words>
  <Characters>42729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50125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БОУ ДО ДШИ № 6</cp:lastModifiedBy>
  <cp:revision>7</cp:revision>
  <cp:lastPrinted>2012-04-03T07:07:00Z</cp:lastPrinted>
  <dcterms:created xsi:type="dcterms:W3CDTF">2014-03-21T10:48:00Z</dcterms:created>
  <dcterms:modified xsi:type="dcterms:W3CDTF">2018-01-26T09:28:00Z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META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