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ПОЛОЖЕНИЕ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Городской конкурс солистов-исполнителей на струнно-смычковых инструментах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детских школ искусств г. Омска и области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«ВОЛШЕБНЫЙ СМЫЧОК»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 w:hanging="23"/>
        <w:jc w:val="center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Учредитель конкурса: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департамент культуры Администрации г. Омска.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3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Организатор: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объединение струнно-смычковых инструментов 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городского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методсовета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3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Цель конкурса: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выявление и творческое развитие одарённых детей; повышение профессионального уровня обучения в ДШИ г. Омска и области; популяризация исполнительства на струнно-смычковых инструментах.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Сроки проведения: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7E3B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марта (суббота) 202</w:t>
      </w:r>
      <w:r w:rsidR="007E3B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года.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 14.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00 – виолончелисты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 15.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00 – скрипачи 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36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Место проведения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: БОУ 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«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Детская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школа искусств №6 им. Е.Ф. Светланова» г. Омск, ул. Б. Хмельницкого, 142.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Условия конкурса.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Конкурс проводится в 1 тур</w:t>
      </w:r>
    </w:p>
    <w:p w:rsidR="00E74A14" w:rsidRPr="00E74A14" w:rsidRDefault="00E74A14" w:rsidP="00E74A14">
      <w:pPr>
        <w:shd w:val="clear" w:color="auto" w:fill="FFFFFF"/>
        <w:tabs>
          <w:tab w:val="left" w:pos="20"/>
        </w:tabs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>Организационный взнос за участие в конкурсе составляет 300 рублей.</w:t>
      </w:r>
    </w:p>
    <w:p w:rsidR="00E74A14" w:rsidRPr="00E74A14" w:rsidRDefault="00E74A14" w:rsidP="00E74A14">
      <w:pPr>
        <w:shd w:val="clear" w:color="auto" w:fill="FFFFFF"/>
        <w:tabs>
          <w:tab w:val="left" w:pos="432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tabs>
          <w:tab w:val="left" w:pos="432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Возрастные группы.</w:t>
      </w:r>
    </w:p>
    <w:p w:rsidR="00E74A14" w:rsidRPr="00E74A14" w:rsidRDefault="00E74A14" w:rsidP="00E74A14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1-ая младшая – 1-2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(6-8 лет)</w:t>
      </w:r>
    </w:p>
    <w:p w:rsidR="00E74A14" w:rsidRPr="00E74A14" w:rsidRDefault="00E74A14" w:rsidP="00E74A14">
      <w:pPr>
        <w:numPr>
          <w:ilvl w:val="0"/>
          <w:numId w:val="1"/>
        </w:numPr>
        <w:shd w:val="clear" w:color="auto" w:fill="FFFFFF"/>
        <w:tabs>
          <w:tab w:val="left" w:pos="867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2-ая младшая – 3-4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(9-10 лет)</w:t>
      </w:r>
    </w:p>
    <w:p w:rsidR="00E74A14" w:rsidRPr="00E74A14" w:rsidRDefault="00E74A14" w:rsidP="00E74A14">
      <w:pPr>
        <w:numPr>
          <w:ilvl w:val="0"/>
          <w:numId w:val="1"/>
        </w:numPr>
        <w:shd w:val="clear" w:color="auto" w:fill="FFFFFF"/>
        <w:tabs>
          <w:tab w:val="left" w:pos="874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средняя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5-6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(11-12 лет)</w:t>
      </w:r>
    </w:p>
    <w:p w:rsidR="00E74A14" w:rsidRPr="00E74A14" w:rsidRDefault="00E74A14" w:rsidP="00E74A14">
      <w:pPr>
        <w:numPr>
          <w:ilvl w:val="0"/>
          <w:numId w:val="1"/>
        </w:numPr>
        <w:shd w:val="clear" w:color="auto" w:fill="FFFFFF"/>
        <w:tabs>
          <w:tab w:val="left" w:pos="894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1-ая 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старшая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7-8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(13-14 лет)</w:t>
      </w:r>
    </w:p>
    <w:p w:rsidR="00E74A14" w:rsidRPr="00E74A14" w:rsidRDefault="00E74A14" w:rsidP="00E74A14">
      <w:pPr>
        <w:numPr>
          <w:ilvl w:val="0"/>
          <w:numId w:val="1"/>
        </w:numPr>
        <w:shd w:val="clear" w:color="auto" w:fill="FFFFFF"/>
        <w:tabs>
          <w:tab w:val="left" w:pos="446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2-ая 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старшая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9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(14-15 лет)</w:t>
      </w:r>
    </w:p>
    <w:p w:rsidR="00E74A14" w:rsidRPr="00E74A14" w:rsidRDefault="00E74A14" w:rsidP="007E3BCC">
      <w:pPr>
        <w:shd w:val="clear" w:color="auto" w:fill="FFFFFF"/>
        <w:tabs>
          <w:tab w:val="left" w:pos="710"/>
        </w:tabs>
        <w:suppressAutoHyphens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tabs>
          <w:tab w:val="left" w:pos="594"/>
        </w:tabs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Выступления участников оцениваются по 10-ти балльной системе.</w:t>
      </w:r>
    </w:p>
    <w:p w:rsidR="00E74A14" w:rsidRPr="00E74A14" w:rsidRDefault="00E74A14" w:rsidP="00E74A14">
      <w:pPr>
        <w:shd w:val="clear" w:color="auto" w:fill="FFFFFF"/>
        <w:tabs>
          <w:tab w:val="left" w:pos="594"/>
        </w:tabs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tabs>
          <w:tab w:val="left" w:pos="594"/>
        </w:tabs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Все участники конкурса награждаются: дипломами Лауреата 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или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степени; Грамотами участника Конкурса.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Утверждаются дипломы за лучшее исполнение: крупной формы; виртуозной пьесы; кантилены.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Дипломами награждаются лучшие концертмейстеры конкурса.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Преподаватели и лучшие концертмейстеры конкурса  награждаются  благодарственными письмами.</w:t>
      </w:r>
    </w:p>
    <w:p w:rsid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7E3BCC" w:rsidRDefault="007E3BCC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lastRenderedPageBreak/>
        <w:t>ПРОГРАММА КОНКУРСА (на выбор):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Две разнохарактерные пьесы или:</w:t>
      </w: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Вариации</w:t>
      </w: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Концертино</w:t>
      </w: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Концерт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части</w:t>
      </w: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Соната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или 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III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en-US" w:eastAsia="ru-RU"/>
        </w:rPr>
        <w:t>IV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части</w:t>
      </w:r>
    </w:p>
    <w:p w:rsidR="00E74A14" w:rsidRPr="00E74A14" w:rsidRDefault="00E74A14" w:rsidP="00E74A14">
      <w:pPr>
        <w:shd w:val="clear" w:color="auto" w:fill="FFFFFF"/>
        <w:tabs>
          <w:tab w:val="left" w:pos="4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Программа исполняется наизусть.</w:t>
      </w:r>
    </w:p>
    <w:p w:rsidR="00E74A14" w:rsidRPr="00E74A14" w:rsidRDefault="00E74A14" w:rsidP="00E74A14">
      <w:pPr>
        <w:shd w:val="clear" w:color="auto" w:fill="FFFFFF"/>
        <w:tabs>
          <w:tab w:val="left" w:pos="441"/>
        </w:tabs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Жюри конкурса: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преподаватели муз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gram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</w:t>
      </w:r>
      <w:proofErr w:type="gram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чилища им. В</w:t>
      </w:r>
      <w:r w:rsidRPr="00E74A14">
        <w:rPr>
          <w:rFonts w:ascii="Times New Roman" w:eastAsia="Times New Roman" w:hAnsi="Times New Roman" w:cs="Times New Roman"/>
          <w:iCs/>
          <w:color w:val="000000"/>
          <w:kern w:val="3"/>
          <w:sz w:val="28"/>
          <w:szCs w:val="28"/>
          <w:lang w:eastAsia="ru-RU"/>
        </w:rPr>
        <w:t>.Я.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Шебалина,  члены городского методического совета.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Порядок участия в конкурсе.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 w:hanging="20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Заявки на участие подаются до 1 марта 202</w:t>
      </w:r>
      <w:r w:rsidR="00B257E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bookmarkStart w:id="0" w:name="_GoBack"/>
      <w:bookmarkEnd w:id="0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г. в  электронном виде на адрес БОУ ДО ДШИ № 6 им. Е.Ф. Светланова </w:t>
      </w:r>
      <w:r w:rsidRPr="00E74A14">
        <w:rPr>
          <w:rFonts w:ascii="Times New Roman" w:eastAsia="Segoe UI" w:hAnsi="Times New Roman" w:cs="Segoe UI"/>
          <w:b/>
          <w:color w:val="000000"/>
          <w:kern w:val="3"/>
          <w:sz w:val="28"/>
          <w:szCs w:val="28"/>
          <w:u w:val="single"/>
          <w:lang w:eastAsia="ru-RU"/>
        </w:rPr>
        <w:t>dchi6@mail.ru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Форма заявки:</w:t>
      </w:r>
    </w:p>
    <w:p w:rsidR="00E74A14" w:rsidRPr="00E74A14" w:rsidRDefault="00E74A14" w:rsidP="00E74A14">
      <w:pPr>
        <w:shd w:val="clear" w:color="auto" w:fill="FFFFFF"/>
        <w:tabs>
          <w:tab w:val="left" w:pos="860"/>
          <w:tab w:val="left" w:pos="575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1. фамилия, имя участника;</w:t>
      </w: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ab/>
      </w:r>
    </w:p>
    <w:p w:rsidR="00E74A14" w:rsidRPr="00E74A14" w:rsidRDefault="00E74A14" w:rsidP="00E74A14">
      <w:pPr>
        <w:shd w:val="clear" w:color="auto" w:fill="FFFFFF"/>
        <w:tabs>
          <w:tab w:val="left" w:pos="882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2. школа, класс;</w:t>
      </w:r>
    </w:p>
    <w:p w:rsidR="00E74A14" w:rsidRPr="00E74A14" w:rsidRDefault="00E74A14" w:rsidP="00E74A14">
      <w:pPr>
        <w:shd w:val="clear" w:color="auto" w:fill="FFFFFF"/>
        <w:tabs>
          <w:tab w:val="left" w:pos="877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 фамилия, имя, отчество преподавателя;</w:t>
      </w:r>
    </w:p>
    <w:p w:rsidR="00E74A14" w:rsidRPr="00E74A14" w:rsidRDefault="00E74A14" w:rsidP="00E74A14">
      <w:pPr>
        <w:shd w:val="clear" w:color="auto" w:fill="FFFFFF"/>
        <w:tabs>
          <w:tab w:val="left" w:pos="880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4.фамилия, имя, отчество концертмейстера;</w:t>
      </w:r>
    </w:p>
    <w:p w:rsidR="00E74A14" w:rsidRPr="00E74A14" w:rsidRDefault="00E74A14" w:rsidP="00E74A14">
      <w:pPr>
        <w:shd w:val="clear" w:color="auto" w:fill="FFFFFF"/>
        <w:tabs>
          <w:tab w:val="left" w:pos="883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5.программа выступления: автор, произведение,</w:t>
      </w:r>
      <w:r w:rsidRPr="00E74A14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время звучания.</w:t>
      </w:r>
    </w:p>
    <w:p w:rsidR="00E74A14" w:rsidRPr="00E74A14" w:rsidRDefault="00E74A14" w:rsidP="00E74A14">
      <w:pPr>
        <w:shd w:val="clear" w:color="auto" w:fill="FFFFFF"/>
        <w:tabs>
          <w:tab w:val="left" w:pos="883"/>
        </w:tabs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Руководитель объединения струнно-смычковых инструментов городского </w:t>
      </w:r>
      <w:proofErr w:type="spellStart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методсовета</w:t>
      </w:r>
      <w:proofErr w:type="spellEnd"/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Перминова Ольга Владимировна.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Реквизиты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Омский региональный общественный фонд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содействия развитию ДШИ №6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(ОРОФ содействия развитию ДШИ №6)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Адрес: 644001, г. Омск, ул. Богдана Хмельницкого, дом 144, помещение 13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ИНН: 5504144191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КПП: 550401001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счет 40703810902600222357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Филиал «Омский» ОАО «ОТП Банк»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БИК: 045209777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ОКАТО: 52401000000     </w:t>
      </w:r>
    </w:p>
    <w:p w:rsidR="00E74A14" w:rsidRPr="00E74A14" w:rsidRDefault="00E74A14" w:rsidP="00E74A14">
      <w:pPr>
        <w:shd w:val="clear" w:color="auto" w:fill="FFFFFF"/>
        <w:suppressAutoHyphens/>
        <w:autoSpaceDN w:val="0"/>
        <w:spacing w:after="180" w:line="215" w:lineRule="exact"/>
        <w:ind w:left="-709" w:right="-284"/>
        <w:jc w:val="both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ru-RU"/>
        </w:rPr>
      </w:pPr>
      <w:r w:rsidRPr="00E74A1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Директор: Орел Ольга Николаевна действует на основании Устава.</w:t>
      </w:r>
    </w:p>
    <w:p w:rsidR="00BD5DDA" w:rsidRPr="00BD5DDA" w:rsidRDefault="00BD5DDA" w:rsidP="00BD5DDA">
      <w:pPr>
        <w:ind w:left="-993"/>
        <w:jc w:val="right"/>
        <w:rPr>
          <w:rFonts w:ascii="Times New Roman" w:hAnsi="Times New Roman" w:cs="Times New Roman"/>
          <w:sz w:val="32"/>
          <w:szCs w:val="32"/>
        </w:rPr>
      </w:pPr>
    </w:p>
    <w:sectPr w:rsidR="00BD5DDA" w:rsidRPr="00BD5DDA" w:rsidSect="00520AC2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31" w:rsidRDefault="00D24331" w:rsidP="00430A28">
      <w:pPr>
        <w:spacing w:after="0" w:line="240" w:lineRule="auto"/>
      </w:pPr>
      <w:r>
        <w:separator/>
      </w:r>
    </w:p>
  </w:endnote>
  <w:endnote w:type="continuationSeparator" w:id="0">
    <w:p w:rsidR="00D24331" w:rsidRDefault="00D24331" w:rsidP="004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31" w:rsidRDefault="00D24331" w:rsidP="00430A28">
      <w:pPr>
        <w:spacing w:after="0" w:line="240" w:lineRule="auto"/>
      </w:pPr>
      <w:r>
        <w:separator/>
      </w:r>
    </w:p>
  </w:footnote>
  <w:footnote w:type="continuationSeparator" w:id="0">
    <w:p w:rsidR="00D24331" w:rsidRDefault="00D24331" w:rsidP="0043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28" w:rsidRPr="00430A28" w:rsidRDefault="00430A28">
    <w:pPr>
      <w:pStyle w:val="a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</w:t>
    </w:r>
    <w:r w:rsidR="00516A79">
      <w:rPr>
        <w:rFonts w:ascii="Times New Roman" w:hAnsi="Times New Roman" w:cs="Times New Roman"/>
        <w:sz w:val="28"/>
        <w:szCs w:val="28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637"/>
    <w:multiLevelType w:val="multilevel"/>
    <w:tmpl w:val="BE9862F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74"/>
    <w:rsid w:val="000271F7"/>
    <w:rsid w:val="000601A4"/>
    <w:rsid w:val="00097640"/>
    <w:rsid w:val="000A4222"/>
    <w:rsid w:val="000D0217"/>
    <w:rsid w:val="000F1E25"/>
    <w:rsid w:val="000F70A1"/>
    <w:rsid w:val="000F729B"/>
    <w:rsid w:val="001C60FA"/>
    <w:rsid w:val="001F682A"/>
    <w:rsid w:val="00202864"/>
    <w:rsid w:val="00267760"/>
    <w:rsid w:val="002E2EE1"/>
    <w:rsid w:val="00370609"/>
    <w:rsid w:val="00382CBB"/>
    <w:rsid w:val="00420896"/>
    <w:rsid w:val="00430A28"/>
    <w:rsid w:val="0048674D"/>
    <w:rsid w:val="004D5B26"/>
    <w:rsid w:val="004D5E16"/>
    <w:rsid w:val="00516A79"/>
    <w:rsid w:val="00520AC2"/>
    <w:rsid w:val="00526505"/>
    <w:rsid w:val="005858AD"/>
    <w:rsid w:val="00612D6F"/>
    <w:rsid w:val="0065566B"/>
    <w:rsid w:val="00670A42"/>
    <w:rsid w:val="006A58E8"/>
    <w:rsid w:val="006A5CAE"/>
    <w:rsid w:val="006C698F"/>
    <w:rsid w:val="006E4224"/>
    <w:rsid w:val="006F40EC"/>
    <w:rsid w:val="00701CC7"/>
    <w:rsid w:val="00722DC7"/>
    <w:rsid w:val="007A627E"/>
    <w:rsid w:val="007B458E"/>
    <w:rsid w:val="007C611C"/>
    <w:rsid w:val="007D7D59"/>
    <w:rsid w:val="007E3BCC"/>
    <w:rsid w:val="0080110D"/>
    <w:rsid w:val="00822D22"/>
    <w:rsid w:val="008761F1"/>
    <w:rsid w:val="008C188F"/>
    <w:rsid w:val="00904180"/>
    <w:rsid w:val="009712D1"/>
    <w:rsid w:val="00971E69"/>
    <w:rsid w:val="009B4335"/>
    <w:rsid w:val="009C641E"/>
    <w:rsid w:val="009D3013"/>
    <w:rsid w:val="00A545B4"/>
    <w:rsid w:val="00A665F6"/>
    <w:rsid w:val="00AB448F"/>
    <w:rsid w:val="00AC70EE"/>
    <w:rsid w:val="00B21ACC"/>
    <w:rsid w:val="00B257E9"/>
    <w:rsid w:val="00B527C1"/>
    <w:rsid w:val="00B87774"/>
    <w:rsid w:val="00BA737D"/>
    <w:rsid w:val="00BD5DDA"/>
    <w:rsid w:val="00BE0EC3"/>
    <w:rsid w:val="00BF7074"/>
    <w:rsid w:val="00C23942"/>
    <w:rsid w:val="00C4673B"/>
    <w:rsid w:val="00C54F64"/>
    <w:rsid w:val="00C61BE1"/>
    <w:rsid w:val="00C73981"/>
    <w:rsid w:val="00CC5085"/>
    <w:rsid w:val="00D17F0C"/>
    <w:rsid w:val="00D24331"/>
    <w:rsid w:val="00D3745A"/>
    <w:rsid w:val="00D54DE2"/>
    <w:rsid w:val="00DA1191"/>
    <w:rsid w:val="00E14AA6"/>
    <w:rsid w:val="00E30430"/>
    <w:rsid w:val="00E417A9"/>
    <w:rsid w:val="00E52EF2"/>
    <w:rsid w:val="00E67C66"/>
    <w:rsid w:val="00E74A14"/>
    <w:rsid w:val="00EC4A2C"/>
    <w:rsid w:val="00ED41B6"/>
    <w:rsid w:val="00F07143"/>
    <w:rsid w:val="00FA3396"/>
    <w:rsid w:val="00FD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745A"/>
    <w:rPr>
      <w:rFonts w:cs="Times New Roman"/>
      <w:color w:val="0000FF"/>
      <w:u w:val="single"/>
    </w:rPr>
  </w:style>
  <w:style w:type="character" w:customStyle="1" w:styleId="txt-data-item1">
    <w:name w:val="txt-data-item1"/>
    <w:basedOn w:val="a0"/>
    <w:rsid w:val="00D3745A"/>
    <w:rPr>
      <w:strike w:val="0"/>
      <w:dstrike w:val="0"/>
      <w:color w:val="222222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52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7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0A28"/>
  </w:style>
  <w:style w:type="paragraph" w:styleId="a8">
    <w:name w:val="footer"/>
    <w:basedOn w:val="a"/>
    <w:link w:val="a9"/>
    <w:uiPriority w:val="99"/>
    <w:semiHidden/>
    <w:unhideWhenUsed/>
    <w:rsid w:val="00430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0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7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855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1769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35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21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4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40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38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644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1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419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C7766-422F-45AF-9909-A8DFF23E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САМОВАРчик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samovarchik.info</dc:creator>
  <cp:lastModifiedBy>Секретарь</cp:lastModifiedBy>
  <cp:revision>48</cp:revision>
  <cp:lastPrinted>2024-01-24T09:44:00Z</cp:lastPrinted>
  <dcterms:created xsi:type="dcterms:W3CDTF">2018-06-10T05:07:00Z</dcterms:created>
  <dcterms:modified xsi:type="dcterms:W3CDTF">2024-01-24T09:44:00Z</dcterms:modified>
</cp:coreProperties>
</file>